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3DC0" w:rsidRDefault="000B1ED2" w:rsidP="00933DC0">
      <w:pPr>
        <w:jc w:val="center"/>
        <w:rPr>
          <w:rFonts w:ascii="Calibri" w:eastAsia="宋体" w:hAnsi="Calibri" w:cs="Times New Roman"/>
          <w:b/>
          <w:bCs/>
          <w:sz w:val="40"/>
          <w:szCs w:val="48"/>
        </w:rPr>
      </w:pPr>
      <w:bookmarkStart w:id="0" w:name="_Toc21209"/>
      <w:r>
        <w:rPr>
          <w:rFonts w:ascii="Calibri" w:eastAsia="宋体" w:hAnsi="Calibri" w:cs="Times New Roman" w:hint="eastAsia"/>
          <w:b/>
          <w:bCs/>
          <w:sz w:val="40"/>
          <w:szCs w:val="48"/>
        </w:rPr>
        <w:t>工程建设</w:t>
      </w:r>
      <w:bookmarkStart w:id="1" w:name="_GoBack"/>
      <w:bookmarkEnd w:id="1"/>
      <w:r w:rsidR="00933DC0">
        <w:rPr>
          <w:rFonts w:ascii="Calibri" w:eastAsia="宋体" w:hAnsi="Calibri" w:cs="Times New Roman" w:hint="eastAsia"/>
          <w:b/>
          <w:bCs/>
          <w:sz w:val="40"/>
          <w:szCs w:val="48"/>
        </w:rPr>
        <w:t>全流程电子化开评标系统</w:t>
      </w:r>
    </w:p>
    <w:p w:rsidR="00933DC0" w:rsidRDefault="00933DC0" w:rsidP="00933DC0">
      <w:pPr>
        <w:jc w:val="center"/>
        <w:rPr>
          <w:rFonts w:ascii="Calibri" w:eastAsia="宋体" w:hAnsi="Calibri" w:cs="Times New Roman"/>
          <w:b/>
          <w:bCs/>
          <w:sz w:val="40"/>
          <w:szCs w:val="48"/>
        </w:rPr>
      </w:pPr>
      <w:r>
        <w:rPr>
          <w:rFonts w:ascii="Calibri" w:eastAsia="宋体" w:hAnsi="Calibri" w:cs="Times New Roman" w:hint="eastAsia"/>
          <w:b/>
          <w:bCs/>
          <w:sz w:val="40"/>
          <w:szCs w:val="48"/>
        </w:rPr>
        <w:t>操作手册</w:t>
      </w:r>
      <w:r>
        <w:rPr>
          <w:rFonts w:ascii="Calibri" w:eastAsia="宋体" w:hAnsi="Calibri" w:cs="Times New Roman" w:hint="eastAsia"/>
          <w:b/>
          <w:bCs/>
          <w:sz w:val="40"/>
          <w:szCs w:val="48"/>
        </w:rPr>
        <w:t>-</w:t>
      </w:r>
      <w:r>
        <w:rPr>
          <w:rFonts w:ascii="Calibri" w:eastAsia="宋体" w:hAnsi="Calibri" w:cs="Times New Roman" w:hint="eastAsia"/>
          <w:b/>
          <w:bCs/>
          <w:sz w:val="40"/>
          <w:szCs w:val="48"/>
        </w:rPr>
        <w:t>投标人</w:t>
      </w:r>
    </w:p>
    <w:p w:rsidR="00933DC0" w:rsidRPr="00933DC0" w:rsidRDefault="00933DC0" w:rsidP="00933DC0"/>
    <w:p w:rsidR="00933DC0" w:rsidRPr="00933DC0" w:rsidRDefault="00933DC0" w:rsidP="00933DC0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003AFE0" wp14:editId="187EE20C">
                <wp:simplePos x="0" y="0"/>
                <wp:positionH relativeFrom="column">
                  <wp:posOffset>2057400</wp:posOffset>
                </wp:positionH>
                <wp:positionV relativeFrom="paragraph">
                  <wp:posOffset>7470775</wp:posOffset>
                </wp:positionV>
                <wp:extent cx="298450" cy="381000"/>
                <wp:effectExtent l="19050" t="0" r="25400" b="38100"/>
                <wp:wrapNone/>
                <wp:docPr id="163" name="下箭头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下箭头 163" o:spid="_x0000_s1026" type="#_x0000_t67" style="position:absolute;left:0;text-align:left;margin-left:162pt;margin-top:588.25pt;width:23.5pt;height:30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" adj="13140" fillcolor="#5b9bd5" strokecolor="#2d5171" strokeweight="1pt"/>
            </w:pict>
          </mc:Fallback>
        </mc:AlternateContent>
      </w:r>
      <w:r w:rsidRPr="00933DC0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6B29D48" wp14:editId="1D48B278">
                <wp:simplePos x="0" y="0"/>
                <wp:positionH relativeFrom="column">
                  <wp:posOffset>717550</wp:posOffset>
                </wp:positionH>
                <wp:positionV relativeFrom="paragraph">
                  <wp:posOffset>387350</wp:posOffset>
                </wp:positionV>
                <wp:extent cx="2933700" cy="7972425"/>
                <wp:effectExtent l="0" t="0" r="19050" b="28575"/>
                <wp:wrapNone/>
                <wp:docPr id="113" name="组合 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7972425"/>
                          <a:chOff x="7538" y="2718"/>
                          <a:chExt cx="4620" cy="12555"/>
                        </a:xfrm>
                      </wpg:grpSpPr>
                      <wps:wsp>
                        <wps:cNvPr id="114" name="圆角矩形 114"/>
                        <wps:cNvSpPr/>
                        <wps:spPr>
                          <a:xfrm>
                            <a:off x="7538" y="4158"/>
                            <a:ext cx="4485" cy="825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B1CBE9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3C1E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92B9E4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33DC0" w:rsidRDefault="00933DC0" w:rsidP="00933DC0">
                              <w:pPr>
                                <w:jc w:val="center"/>
                                <w:rPr>
                                  <w:sz w:val="28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sz w:val="28"/>
                                  <w:szCs w:val="36"/>
                                </w:rPr>
                                <w:t>下载投标文件制作工具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15" name="圆角矩形 115"/>
                        <wps:cNvSpPr/>
                        <wps:spPr>
                          <a:xfrm>
                            <a:off x="7538" y="2718"/>
                            <a:ext cx="4485" cy="825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B1CBE9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3C1E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92B9E4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33DC0" w:rsidRDefault="00933DC0" w:rsidP="00933DC0">
                              <w:pPr>
                                <w:jc w:val="center"/>
                                <w:rPr>
                                  <w:sz w:val="28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sz w:val="28"/>
                                  <w:szCs w:val="36"/>
                                </w:rPr>
                                <w:t>下载招标文件（答疑文件）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16" name="下箭头 116"/>
                        <wps:cNvSpPr/>
                        <wps:spPr>
                          <a:xfrm>
                            <a:off x="9668" y="3558"/>
                            <a:ext cx="470" cy="600"/>
                          </a:xfrm>
                          <a:prstGeom prst="downArrow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solidFill>
                              <a:srgbClr val="41719C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g:grpSp>
                        <wpg:cNvPr id="118" name="组合 118"/>
                        <wpg:cNvGrpSpPr/>
                        <wpg:grpSpPr>
                          <a:xfrm>
                            <a:off x="7538" y="5643"/>
                            <a:ext cx="4620" cy="9630"/>
                            <a:chOff x="7538" y="5643"/>
                            <a:chExt cx="4620" cy="9630"/>
                          </a:xfrm>
                        </wpg:grpSpPr>
                        <wps:wsp>
                          <wps:cNvPr id="119" name="圆角矩形 119"/>
                          <wps:cNvSpPr/>
                          <wps:spPr>
                            <a:xfrm>
                              <a:off x="7553" y="5643"/>
                              <a:ext cx="4485" cy="825"/>
                            </a:xfrm>
                            <a:prstGeom prst="roundRect">
                              <a:avLst/>
                            </a:prstGeom>
                            <a:gradFill rotWithShape="1">
                              <a:gsLst>
                                <a:gs pos="0">
                                  <a:srgbClr val="B1CBE9">
                                    <a:lumMod val="110000"/>
                                    <a:satMod val="105000"/>
                                    <a:tint val="67000"/>
                                  </a:srgbClr>
                                </a:gs>
                                <a:gs pos="50000">
                                  <a:srgbClr val="A3C1E5">
                                    <a:lumMod val="105000"/>
                                    <a:satMod val="103000"/>
                                    <a:tint val="73000"/>
                                  </a:srgbClr>
                                </a:gs>
                                <a:gs pos="100000">
                                  <a:srgbClr val="92B9E4">
                                    <a:lumMod val="105000"/>
                                    <a:satMod val="109000"/>
                                    <a:tint val="81000"/>
                                  </a:srgbClr>
                                </a:gs>
                              </a:gsLst>
                              <a:lin ang="5400000" scaled="0"/>
                            </a:gradFill>
                            <a:ln w="6350" cap="flat" cmpd="sng" algn="ctr">
                              <a:solidFill>
                                <a:srgbClr val="5B9BD5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33DC0" w:rsidRDefault="00933DC0" w:rsidP="00933DC0">
                                <w:pPr>
                                  <w:jc w:val="center"/>
                                  <w:rPr>
                                    <w:rFonts w:ascii="微软雅黑" w:eastAsia="微软雅黑" w:hAnsi="微软雅黑" w:cs="微软雅黑"/>
                                    <w:sz w:val="28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sz w:val="28"/>
                                    <w:szCs w:val="36"/>
                                  </w:rPr>
                                  <w:t>打开投标文件制作工具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122" name="圆角矩形 122"/>
                          <wps:cNvSpPr/>
                          <wps:spPr>
                            <a:xfrm>
                              <a:off x="7568" y="8598"/>
                              <a:ext cx="4485" cy="825"/>
                            </a:xfrm>
                            <a:prstGeom prst="roundRect">
                              <a:avLst/>
                            </a:prstGeom>
                            <a:gradFill rotWithShape="1">
                              <a:gsLst>
                                <a:gs pos="0">
                                  <a:srgbClr val="B1CBE9">
                                    <a:lumMod val="110000"/>
                                    <a:satMod val="105000"/>
                                    <a:tint val="67000"/>
                                  </a:srgbClr>
                                </a:gs>
                                <a:gs pos="50000">
                                  <a:srgbClr val="A3C1E5">
                                    <a:lumMod val="105000"/>
                                    <a:satMod val="103000"/>
                                    <a:tint val="73000"/>
                                  </a:srgbClr>
                                </a:gs>
                                <a:gs pos="100000">
                                  <a:srgbClr val="92B9E4">
                                    <a:lumMod val="105000"/>
                                    <a:satMod val="109000"/>
                                    <a:tint val="81000"/>
                                  </a:srgbClr>
                                </a:gs>
                              </a:gsLst>
                              <a:lin ang="5400000" scaled="0"/>
                            </a:gradFill>
                            <a:ln w="6350" cap="flat" cmpd="sng" algn="ctr">
                              <a:solidFill>
                                <a:srgbClr val="5B9BD5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33DC0" w:rsidRDefault="00933DC0" w:rsidP="00933DC0">
                                <w:pPr>
                                  <w:jc w:val="center"/>
                                  <w:rPr>
                                    <w:rFonts w:ascii="微软雅黑" w:eastAsia="微软雅黑" w:hAnsi="微软雅黑" w:cs="微软雅黑"/>
                                    <w:sz w:val="28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sz w:val="28"/>
                                    <w:szCs w:val="36"/>
                                  </w:rPr>
                                  <w:t>导入/编辑投标文件内容</w:t>
                                </w:r>
                              </w:p>
                              <w:p w:rsidR="00933DC0" w:rsidRDefault="00933DC0" w:rsidP="00933DC0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123" name="圆角矩形 123"/>
                          <wps:cNvSpPr/>
                          <wps:spPr>
                            <a:xfrm>
                              <a:off x="7538" y="7128"/>
                              <a:ext cx="4485" cy="825"/>
                            </a:xfrm>
                            <a:prstGeom prst="roundRect">
                              <a:avLst/>
                            </a:prstGeom>
                            <a:gradFill rotWithShape="1">
                              <a:gsLst>
                                <a:gs pos="0">
                                  <a:srgbClr val="B1CBE9">
                                    <a:lumMod val="110000"/>
                                    <a:satMod val="105000"/>
                                    <a:tint val="67000"/>
                                  </a:srgbClr>
                                </a:gs>
                                <a:gs pos="50000">
                                  <a:srgbClr val="A3C1E5">
                                    <a:lumMod val="105000"/>
                                    <a:satMod val="103000"/>
                                    <a:tint val="73000"/>
                                  </a:srgbClr>
                                </a:gs>
                                <a:gs pos="100000">
                                  <a:srgbClr val="92B9E4">
                                    <a:lumMod val="105000"/>
                                    <a:satMod val="109000"/>
                                    <a:tint val="81000"/>
                                  </a:srgbClr>
                                </a:gs>
                              </a:gsLst>
                              <a:lin ang="5400000" scaled="0"/>
                            </a:gradFill>
                            <a:ln w="6350" cap="flat" cmpd="sng" algn="ctr">
                              <a:solidFill>
                                <a:srgbClr val="5B9BD5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33DC0" w:rsidRDefault="00933DC0" w:rsidP="00933DC0">
                                <w:pPr>
                                  <w:jc w:val="center"/>
                                  <w:rPr>
                                    <w:rFonts w:ascii="微软雅黑" w:eastAsia="微软雅黑" w:hAnsi="微软雅黑" w:cs="微软雅黑"/>
                                    <w:sz w:val="28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sz w:val="28"/>
                                    <w:szCs w:val="36"/>
                                  </w:rPr>
                                  <w:t>导入招标文件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g:grpSp>
                          <wpg:cNvPr id="125" name="组合 125"/>
                          <wpg:cNvGrpSpPr/>
                          <wpg:grpSpPr>
                            <a:xfrm>
                              <a:off x="7598" y="10083"/>
                              <a:ext cx="4560" cy="5190"/>
                              <a:chOff x="7598" y="10083"/>
                              <a:chExt cx="4560" cy="5190"/>
                            </a:xfrm>
                          </wpg:grpSpPr>
                          <wps:wsp>
                            <wps:cNvPr id="126" name="圆角矩形 126"/>
                            <wps:cNvSpPr/>
                            <wps:spPr>
                              <a:xfrm>
                                <a:off x="7673" y="12993"/>
                                <a:ext cx="4485" cy="825"/>
                              </a:xfrm>
                              <a:prstGeom prst="roundRect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B1CBE9">
                                      <a:lumMod val="110000"/>
                                      <a:satMod val="105000"/>
                                      <a:tint val="67000"/>
                                    </a:srgbClr>
                                  </a:gs>
                                  <a:gs pos="50000">
                                    <a:srgbClr val="A3C1E5">
                                      <a:lumMod val="105000"/>
                                      <a:satMod val="103000"/>
                                      <a:tint val="73000"/>
                                    </a:srgbClr>
                                  </a:gs>
                                  <a:gs pos="100000">
                                    <a:srgbClr val="92B9E4">
                                      <a:lumMod val="105000"/>
                                      <a:satMod val="109000"/>
                                      <a:tint val="81000"/>
                                    </a:srgbClr>
                                  </a:gs>
                                </a:gsLst>
                                <a:lin ang="5400000" scaled="0"/>
                              </a:gradFill>
                              <a:ln w="6350" cap="flat" cmpd="sng" algn="ctr">
                                <a:solidFill>
                                  <a:srgbClr val="5B9BD5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933DC0" w:rsidRDefault="00933DC0" w:rsidP="00933DC0">
                                  <w:pPr>
                                    <w:jc w:val="center"/>
                                    <w:rPr>
                                      <w:rFonts w:ascii="微软雅黑" w:eastAsia="微软雅黑" w:hAnsi="微软雅黑" w:cs="微软雅黑"/>
                                      <w:sz w:val="28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微软雅黑" w:eastAsia="微软雅黑" w:hAnsi="微软雅黑" w:cs="微软雅黑" w:hint="eastAsia"/>
                                      <w:sz w:val="28"/>
                                      <w:szCs w:val="36"/>
                                    </w:rPr>
                                    <w:t>预览标书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  <wps:wsp>
                            <wps:cNvPr id="128" name="圆角矩形 128"/>
                            <wps:cNvSpPr/>
                            <wps:spPr>
                              <a:xfrm>
                                <a:off x="7628" y="11553"/>
                                <a:ext cx="4485" cy="825"/>
                              </a:xfrm>
                              <a:prstGeom prst="roundRect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B1CBE9">
                                      <a:lumMod val="110000"/>
                                      <a:satMod val="105000"/>
                                      <a:tint val="67000"/>
                                    </a:srgbClr>
                                  </a:gs>
                                  <a:gs pos="50000">
                                    <a:srgbClr val="A3C1E5">
                                      <a:lumMod val="105000"/>
                                      <a:satMod val="103000"/>
                                      <a:tint val="73000"/>
                                    </a:srgbClr>
                                  </a:gs>
                                  <a:gs pos="100000">
                                    <a:srgbClr val="92B9E4">
                                      <a:lumMod val="105000"/>
                                      <a:satMod val="109000"/>
                                      <a:tint val="81000"/>
                                    </a:srgbClr>
                                  </a:gs>
                                </a:gsLst>
                                <a:lin ang="5400000" scaled="0"/>
                              </a:gradFill>
                              <a:ln w="6350" cap="flat" cmpd="sng" algn="ctr">
                                <a:solidFill>
                                  <a:srgbClr val="5B9BD5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933DC0" w:rsidRDefault="00933DC0" w:rsidP="00933DC0">
                                  <w:pPr>
                                    <w:jc w:val="center"/>
                                    <w:rPr>
                                      <w:rFonts w:ascii="微软雅黑" w:eastAsia="微软雅黑" w:hAnsi="微软雅黑" w:cs="微软雅黑"/>
                                      <w:sz w:val="28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微软雅黑" w:eastAsia="微软雅黑" w:hAnsi="微软雅黑" w:cs="微软雅黑" w:hint="eastAsia"/>
                                      <w:sz w:val="28"/>
                                      <w:szCs w:val="36"/>
                                    </w:rPr>
                                    <w:t>标书签章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  <wps:wsp>
                            <wps:cNvPr id="130" name="圆角矩形 130"/>
                            <wps:cNvSpPr/>
                            <wps:spPr>
                              <a:xfrm>
                                <a:off x="7598" y="10083"/>
                                <a:ext cx="4485" cy="825"/>
                              </a:xfrm>
                              <a:prstGeom prst="roundRect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B1CBE9">
                                      <a:lumMod val="110000"/>
                                      <a:satMod val="105000"/>
                                      <a:tint val="67000"/>
                                    </a:srgbClr>
                                  </a:gs>
                                  <a:gs pos="50000">
                                    <a:srgbClr val="A3C1E5">
                                      <a:lumMod val="105000"/>
                                      <a:satMod val="103000"/>
                                      <a:tint val="73000"/>
                                    </a:srgbClr>
                                  </a:gs>
                                  <a:gs pos="100000">
                                    <a:srgbClr val="92B9E4">
                                      <a:lumMod val="105000"/>
                                      <a:satMod val="109000"/>
                                      <a:tint val="81000"/>
                                    </a:srgbClr>
                                  </a:gs>
                                </a:gsLst>
                                <a:lin ang="5400000" scaled="0"/>
                              </a:gradFill>
                              <a:ln w="6350" cap="flat" cmpd="sng" algn="ctr">
                                <a:solidFill>
                                  <a:srgbClr val="5B9BD5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933DC0" w:rsidRDefault="00933DC0" w:rsidP="00933DC0">
                                  <w:pPr>
                                    <w:jc w:val="center"/>
                                    <w:rPr>
                                      <w:rFonts w:ascii="微软雅黑" w:eastAsia="微软雅黑" w:hAnsi="微软雅黑" w:cs="微软雅黑"/>
                                      <w:sz w:val="28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微软雅黑" w:eastAsia="微软雅黑" w:hAnsi="微软雅黑" w:cs="微软雅黑" w:hint="eastAsia"/>
                                      <w:sz w:val="28"/>
                                      <w:szCs w:val="36"/>
                                    </w:rPr>
                                    <w:t>批量转换</w:t>
                                  </w:r>
                                </w:p>
                                <w:p w:rsidR="00933DC0" w:rsidRDefault="00933DC0" w:rsidP="00933DC0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  <wps:wsp>
                            <wps:cNvPr id="131" name="圆角矩形 131"/>
                            <wps:cNvSpPr/>
                            <wps:spPr>
                              <a:xfrm>
                                <a:off x="7673" y="14448"/>
                                <a:ext cx="4485" cy="825"/>
                              </a:xfrm>
                              <a:prstGeom prst="roundRect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B1CBE9">
                                      <a:lumMod val="110000"/>
                                      <a:satMod val="105000"/>
                                      <a:tint val="67000"/>
                                    </a:srgbClr>
                                  </a:gs>
                                  <a:gs pos="50000">
                                    <a:srgbClr val="A3C1E5">
                                      <a:lumMod val="105000"/>
                                      <a:satMod val="103000"/>
                                      <a:tint val="73000"/>
                                    </a:srgbClr>
                                  </a:gs>
                                  <a:gs pos="100000">
                                    <a:srgbClr val="92B9E4">
                                      <a:lumMod val="105000"/>
                                      <a:satMod val="109000"/>
                                      <a:tint val="81000"/>
                                    </a:srgbClr>
                                  </a:gs>
                                </a:gsLst>
                                <a:lin ang="5400000" scaled="0"/>
                              </a:gradFill>
                              <a:ln w="6350" cap="flat" cmpd="sng" algn="ctr">
                                <a:solidFill>
                                  <a:srgbClr val="5B9BD5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933DC0" w:rsidRDefault="00933DC0" w:rsidP="00933DC0">
                                  <w:pPr>
                                    <w:jc w:val="center"/>
                                    <w:rPr>
                                      <w:rFonts w:ascii="微软雅黑" w:eastAsia="微软雅黑" w:hAnsi="微软雅黑" w:cs="微软雅黑"/>
                                      <w:sz w:val="28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微软雅黑" w:eastAsia="微软雅黑" w:hAnsi="微软雅黑" w:cs="微软雅黑" w:hint="eastAsia"/>
                                      <w:sz w:val="28"/>
                                      <w:szCs w:val="36"/>
                                    </w:rPr>
                                    <w:t>生成标书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组合 113" o:spid="_x0000_s1026" style="position:absolute;left:0;text-align:left;margin-left:56.5pt;margin-top:30.5pt;width:231pt;height:627.75pt;z-index:251659264" coordorigin="7538,2718" coordsize="4620,12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">
                <v:roundrect id="圆角矩形 114" o:spid="_x0000_s1027" style="position:absolute;left:7538;top:4158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zId8QA&#10;AADcAAAADwAAAGRycy9kb3ducmV2LnhtbERPTWvCQBC9F/wPywheSt1oaynRTRBBK/RQjFrwNmTH&#10;JJqdDdnVpP++Wyj0No/3OYu0N7W4U+sqywom4wgEcW51xYWCw3799AbCeWSNtWVS8E0O0mTwsMBY&#10;2453dM98IUIIuxgVlN43sZQuL8mgG9uGOHBn2xr0AbaF1C12IdzUchpFr9JgxaGhxIZWJeXX7GYU&#10;PJqPNXazd7kzx8/LibfTL/u8UWo07JdzEJ56/y/+c291mD95gd9nwgUy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syHfEAAAA3AAAAA8AAAAAAAAAAAAAAAAAmAIAAGRycy9k&#10;b3ducmV2LnhtbFBLBQYAAAAABAAEAPUAAACJAwAAAAA=&#10;" fillcolor="#e1ebf7" strokecolor="#5b9bd5" strokeweight=".5pt">
                  <v:fill color2="#b6d0ef" rotate="t" colors="0 #e1ebf7;.5 #cadbf0;1 #b6d0ef" focus="100%" type="gradient">
                    <o:fill v:ext="view" type="gradientUnscaled"/>
                  </v:fill>
                  <v:stroke joinstyle="miter"/>
                  <v:textbox>
                    <w:txbxContent>
                      <w:p w:rsidR="00933DC0" w:rsidRDefault="00933DC0" w:rsidP="00933DC0">
                        <w:pPr>
                          <w:jc w:val="center"/>
                          <w:rPr>
                            <w:sz w:val="28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下载投标文件制作工具</w:t>
                        </w:r>
                      </w:p>
                    </w:txbxContent>
                  </v:textbox>
                </v:roundrect>
                <v:roundrect id="圆角矩形 115" o:spid="_x0000_s1028" style="position:absolute;left:7538;top:2718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Bt7MQA&#10;AADcAAAADwAAAGRycy9kb3ducmV2LnhtbERPTWvCQBC9C/0PyxS8iG5UIiW6SiloAz2UxFrobciO&#10;SdrsbMhuTfz33YLgbR7vcza7wTTiQp2rLSuYzyIQxIXVNZcKPo776RMI55E1NpZJwZUc7LYPow0m&#10;2vac0SX3pQgh7BJUUHnfJlK6oiKDbmZb4sCdbWfQB9iVUnfYh3DTyEUUraTBmkNDhS29VFT85L9G&#10;wcS87bGPX2VmTu/fX5wuPu3yoNT4cXheg/A0+Lv45k51mD+P4f+ZcIH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gbezEAAAA3AAAAA8AAAAAAAAAAAAAAAAAmAIAAGRycy9k&#10;b3ducmV2LnhtbFBLBQYAAAAABAAEAPUAAACJAwAAAAA=&#10;" fillcolor="#e1ebf7" strokecolor="#5b9bd5" strokeweight=".5pt">
                  <v:fill color2="#b6d0ef" rotate="t" colors="0 #e1ebf7;.5 #cadbf0;1 #b6d0ef" focus="100%" type="gradient">
                    <o:fill v:ext="view" type="gradientUnscaled"/>
                  </v:fill>
                  <v:stroke joinstyle="miter"/>
                  <v:textbox>
                    <w:txbxContent>
                      <w:p w:rsidR="00933DC0" w:rsidRDefault="00933DC0" w:rsidP="00933DC0">
                        <w:pPr>
                          <w:jc w:val="center"/>
                          <w:rPr>
                            <w:sz w:val="28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下载招标文件（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答疑文件）</w:t>
                        </w:r>
                      </w:p>
                    </w:txbxContent>
                  </v:textbox>
                </v:roundrect>
                <v:shape id="下箭头 116" o:spid="_x0000_s1029" type="#_x0000_t67" style="position:absolute;left:9668;top:3558;width:470;height: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ZuvMAA&#10;AADcAAAADwAAAGRycy9kb3ducmV2LnhtbERPTYvCMBC9C/sfwgh707QeZKlGaYWFngRdPXgbmtmm&#10;bDMpTVrrvzcLgrd5vM/Z7ifbipF63zhWkC4TEMSV0w3XCi4/34svED4ga2wdk4IHedjvPmZbzLS7&#10;84nGc6hFDGGfoQITQpdJ6StDFv3SdcSR+3W9xRBhX0vd4z2G21aukmQtLTYcGwx2dDBU/Z0Hq+B6&#10;LIvm1lX8KAvUeVlMQz4YpT7nU74BEWgKb/HLXeo4P13D/zPxArl7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CZuvMAAAADcAAAADwAAAAAAAAAAAAAAAACYAgAAZHJzL2Rvd25y&#10;ZXYueG1sUEsFBgAAAAAEAAQA9QAAAIUDAAAAAA==&#10;" adj="13140" fillcolor="#5b9bd5" strokecolor="#2d5171" strokeweight="1pt"/>
                <v:group id="组合 118" o:spid="_x0000_s1030" style="position:absolute;left:7538;top:5643;width:4620;height:9630" coordorigin="7538,5643" coordsize="4620,96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sAh8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FOh&#10;lW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wawCHxgAAANwA&#10;AAAPAAAAAAAAAAAAAAAAAKoCAABkcnMvZG93bnJldi54bWxQSwUGAAAAAAQABAD6AAAAnQMAAAAA&#10;">
                  <v:roundrect id="圆角矩形 119" o:spid="_x0000_s1031" style="position:absolute;left:7553;top:5643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1n6cQA&#10;AADcAAAADwAAAGRycy9kb3ducmV2LnhtbERPTWvCQBC9F/wPywheSt1oqbTRTRBBK/RQjFrwNmTH&#10;JJqdDdnVpP++Wyj0No/3OYu0N7W4U+sqywom4wgEcW51xYWCw3799ArCeWSNtWVS8E0O0mTwsMBY&#10;2453dM98IUIIuxgVlN43sZQuL8mgG9uGOHBn2xr0AbaF1C12IdzUchpFM2mw4tBQYkOrkvJrdjMK&#10;Hs3HGruXd7kzx8/LibfTL/u8UWo07JdzEJ56/y/+c291mD95g99nwgUy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tZ+nEAAAA3AAAAA8AAAAAAAAAAAAAAAAAmAIAAGRycy9k&#10;b3ducmV2LnhtbFBLBQYAAAAABAAEAPUAAACJAwAAAAA=&#10;" fillcolor="#e1ebf7" strokecolor="#5b9bd5" strokeweight=".5pt">
                    <v:fill color2="#b6d0ef" rotate="t" colors="0 #e1ebf7;.5 #cadbf0;1 #b6d0ef" focus="100%" type="gradient">
                      <o:fill v:ext="view" type="gradientUnscaled"/>
                    </v:fill>
                    <v:stroke joinstyle="miter"/>
                    <v:textbox>
                      <w:txbxContent>
                        <w:p w:rsidR="00933DC0" w:rsidRDefault="00933DC0" w:rsidP="00933DC0">
                          <w:pPr>
                            <w:jc w:val="center"/>
                            <w:rPr>
                              <w:rFonts w:ascii="微软雅黑" w:eastAsia="微软雅黑" w:hAnsi="微软雅黑" w:cs="微软雅黑"/>
                              <w:sz w:val="28"/>
                              <w:szCs w:val="36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sz w:val="28"/>
                              <w:szCs w:val="36"/>
                            </w:rPr>
                            <w:t>打开投标文件制作工具</w:t>
                          </w:r>
                        </w:p>
                      </w:txbxContent>
                    </v:textbox>
                  </v:roundrect>
                  <v:roundrect id="圆角矩形 122" o:spid="_x0000_s1032" style="position:absolute;left:7568;top:8598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U/JcQA&#10;AADcAAAADwAAAGRycy9kb3ducmV2LnhtbERPS2vCQBC+C/0Pywi9iNkYsZSYjYjgA3oQbS30NmTH&#10;JDY7G7Jbk/77bqHQ23x8z8lWg2nEnTpXW1Ywi2IQxIXVNZcK3l6302cQziNrbCyTgm9ysMofRhmm&#10;2vZ8ovvZlyKEsEtRQeV9m0rpiooMusi2xIG72s6gD7Arpe6wD+GmkUkcP0mDNYeGClvaVFR8nr+M&#10;gol52WK/2MuTuRxvH3xI3u18p9TjeFgvQXga/L/4z33QYX6SwO8z4QKZ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lPyXEAAAA3AAAAA8AAAAAAAAAAAAAAAAAmAIAAGRycy9k&#10;b3ducmV2LnhtbFBLBQYAAAAABAAEAPUAAACJAwAAAAA=&#10;" fillcolor="#e1ebf7" strokecolor="#5b9bd5" strokeweight=".5pt">
                    <v:fill color2="#b6d0ef" rotate="t" colors="0 #e1ebf7;.5 #cadbf0;1 #b6d0ef" focus="100%" type="gradient">
                      <o:fill v:ext="view" type="gradientUnscaled"/>
                    </v:fill>
                    <v:stroke joinstyle="miter"/>
                    <v:textbox>
                      <w:txbxContent>
                        <w:p w:rsidR="00933DC0" w:rsidRDefault="00933DC0" w:rsidP="00933DC0">
                          <w:pPr>
                            <w:jc w:val="center"/>
                            <w:rPr>
                              <w:rFonts w:ascii="微软雅黑" w:eastAsia="微软雅黑" w:hAnsi="微软雅黑" w:cs="微软雅黑"/>
                              <w:sz w:val="28"/>
                              <w:szCs w:val="36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sz w:val="28"/>
                              <w:szCs w:val="36"/>
                            </w:rPr>
                            <w:t>导入/</w:t>
                          </w:r>
                          <w:r>
                            <w:rPr>
                              <w:rFonts w:ascii="微软雅黑" w:eastAsia="微软雅黑" w:hAnsi="微软雅黑" w:cs="微软雅黑" w:hint="eastAsia"/>
                              <w:sz w:val="28"/>
                              <w:szCs w:val="36"/>
                            </w:rPr>
                            <w:t>编辑投标文件内容</w:t>
                          </w:r>
                        </w:p>
                        <w:p w:rsidR="00933DC0" w:rsidRDefault="00933DC0" w:rsidP="00933DC0"/>
                      </w:txbxContent>
                    </v:textbox>
                  </v:roundrect>
                  <v:roundrect id="圆角矩形 123" o:spid="_x0000_s1033" style="position:absolute;left:7538;top:7128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mavsMA&#10;AADcAAAADwAAAGRycy9kb3ducmV2LnhtbERPS2vCQBC+C/6HZYRepNkYsZTUVYpgK3gQn9DbkB2T&#10;2OxsyG5N/PeuIPQ2H99zpvPOVOJKjSstKxhFMQjizOqScwWH/fL1HYTzyBory6TgRg7ms35viqm2&#10;LW/puvO5CCHsUlRQeF+nUrqsIIMusjVx4M62MegDbHKpG2xDuKlkEsdv0mDJoaHAmhYFZb+7P6Ng&#10;aNZLbCffcmuOm8sPr5KTHX8p9TLoPj9AeOr8v/jpXukwPxnD45lwgZ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OmavsMAAADcAAAADwAAAAAAAAAAAAAAAACYAgAAZHJzL2Rv&#10;d25yZXYueG1sUEsFBgAAAAAEAAQA9QAAAIgDAAAAAA==&#10;" fillcolor="#e1ebf7" strokecolor="#5b9bd5" strokeweight=".5pt">
                    <v:fill color2="#b6d0ef" rotate="t" colors="0 #e1ebf7;.5 #cadbf0;1 #b6d0ef" focus="100%" type="gradient">
                      <o:fill v:ext="view" type="gradientUnscaled"/>
                    </v:fill>
                    <v:stroke joinstyle="miter"/>
                    <v:textbox>
                      <w:txbxContent>
                        <w:p w:rsidR="00933DC0" w:rsidRDefault="00933DC0" w:rsidP="00933DC0">
                          <w:pPr>
                            <w:jc w:val="center"/>
                            <w:rPr>
                              <w:rFonts w:ascii="微软雅黑" w:eastAsia="微软雅黑" w:hAnsi="微软雅黑" w:cs="微软雅黑"/>
                              <w:sz w:val="28"/>
                              <w:szCs w:val="36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sz w:val="28"/>
                              <w:szCs w:val="36"/>
                            </w:rPr>
                            <w:t>导入招标文件</w:t>
                          </w:r>
                        </w:p>
                      </w:txbxContent>
                    </v:textbox>
                  </v:roundrect>
                  <v:group id="组合 125" o:spid="_x0000_s1034" style="position:absolute;left:7598;top:10083;width:4560;height:5190" coordorigin="7598,10083" coordsize="4560,5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QBmWkwwAAANwAAAAP&#10;AAAAAAAAAAAAAAAAAKoCAABkcnMvZG93bnJldi54bWxQSwUGAAAAAAQABAD6AAAAmgMAAAAA&#10;">
                    <v:roundrect id="圆角矩形 126" o:spid="_x0000_s1035" style="position:absolute;left:7673;top:12993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45JsQA&#10;AADcAAAADwAAAGRycy9kb3ducmV2LnhtbERPTWvCQBC9F/wPyxR6KbpppEGimyCCVeihaLXQ25Ad&#10;k9TsbMhuTfrvXUHobR7vcxb5YBpxoc7VlhW8TCIQxIXVNZcKDp/r8QyE88gaG8uk4I8c5NnoYYGp&#10;tj3v6LL3pQgh7FJUUHnfplK6oiKDbmJb4sCdbGfQB9iVUnfYh3DTyDiKEmmw5tBQYUuriorz/tco&#10;eDbva+xfN3Jnjh8/37yNv+z0Tamnx2E5B+Fp8P/iu3urw/w4gdsz4QKZ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eOSbEAAAA3AAAAA8AAAAAAAAAAAAAAAAAmAIAAGRycy9k&#10;b3ducmV2LnhtbFBLBQYAAAAABAAEAPUAAACJAwAAAAA=&#10;" fillcolor="#e1ebf7" strokecolor="#5b9bd5" strokeweight=".5pt">
                      <v:fill color2="#b6d0ef" rotate="t" colors="0 #e1ebf7;.5 #cadbf0;1 #b6d0ef" focus="100%" type="gradient">
                        <o:fill v:ext="view" type="gradientUnscaled"/>
                      </v:fill>
                      <v:stroke joinstyle="miter"/>
                      <v:textbox>
                        <w:txbxContent>
                          <w:p w:rsidR="00933DC0" w:rsidRDefault="00933DC0" w:rsidP="00933DC0">
                            <w:pPr>
                              <w:jc w:val="center"/>
                              <w:rPr>
                                <w:rFonts w:ascii="微软雅黑" w:eastAsia="微软雅黑" w:hAnsi="微软雅黑" w:cs="微软雅黑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sz w:val="28"/>
                                <w:szCs w:val="36"/>
                              </w:rPr>
                              <w:t>预览标书</w:t>
                            </w:r>
                          </w:p>
                        </w:txbxContent>
                      </v:textbox>
                    </v:roundrect>
                    <v:roundrect id="圆角矩形 128" o:spid="_x0000_s1036" style="position:absolute;left:7628;top:11553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0Iz8YA&#10;AADcAAAADwAAAGRycy9kb3ducmV2LnhtbESPT2vCQBDF7wW/wzIFL0U3plQkdZVS0Ao9FP+CtyE7&#10;TVKzsyG7mvTbdw4FbzO8N+/9Zr7sXa1u1IbKs4HJOAFFnHtbcWHgsF+NZqBCRLZYeyYDvxRguRg8&#10;zDGzvuMt3XaxUBLCIUMDZYxNpnXIS3IYxr4hFu3btw6jrG2hbYudhLtap0ky1Q4rloYSG3ovKb/s&#10;rs7Ak/tcYffyobfu+PVz5k168s9rY4aP/dsrqEh9vJv/rzdW8FOhlWdkAr3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k0Iz8YAAADcAAAADwAAAAAAAAAAAAAAAACYAgAAZHJz&#10;L2Rvd25yZXYueG1sUEsFBgAAAAAEAAQA9QAAAIsDAAAAAA==&#10;" fillcolor="#e1ebf7" strokecolor="#5b9bd5" strokeweight=".5pt">
                      <v:fill color2="#b6d0ef" rotate="t" colors="0 #e1ebf7;.5 #cadbf0;1 #b6d0ef" focus="100%" type="gradient">
                        <o:fill v:ext="view" type="gradientUnscaled"/>
                      </v:fill>
                      <v:stroke joinstyle="miter"/>
                      <v:textbox>
                        <w:txbxContent>
                          <w:p w:rsidR="00933DC0" w:rsidRDefault="00933DC0" w:rsidP="00933DC0">
                            <w:pPr>
                              <w:jc w:val="center"/>
                              <w:rPr>
                                <w:rFonts w:ascii="微软雅黑" w:eastAsia="微软雅黑" w:hAnsi="微软雅黑" w:cs="微软雅黑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sz w:val="28"/>
                                <w:szCs w:val="36"/>
                              </w:rPr>
                              <w:t>标书签章</w:t>
                            </w:r>
                          </w:p>
                        </w:txbxContent>
                      </v:textbox>
                    </v:roundrect>
                    <v:roundrect id="圆角矩形 130" o:spid="_x0000_s1037" style="position:absolute;left:7598;top:10083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KSFMYA&#10;AADcAAAADwAAAGRycy9kb3ducmV2LnhtbESPQWvCQBCF7wX/wzJCL6VuqigldRUp2AoeimkVehuy&#10;YxLNzobs1sR/3zkI3mZ4b977Zr7sXa0u1IbKs4GXUQKKOPe24sLAz/f6+RVUiMgWa89k4EoBlovB&#10;wxxT6zve0SWLhZIQDikaKGNsUq1DXpLDMPINsWhH3zqMsraFti12Eu5qPU6SmXZYsTSU2NB7Sfk5&#10;+3MGntx2jd30U+/c/uv0y5vxwU8+jHkc9qs3UJH6eDffrjdW8CeCL8/IBHrx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eKSFMYAAADcAAAADwAAAAAAAAAAAAAAAACYAgAAZHJz&#10;L2Rvd25yZXYueG1sUEsFBgAAAAAEAAQA9QAAAIsDAAAAAA==&#10;" fillcolor="#e1ebf7" strokecolor="#5b9bd5" strokeweight=".5pt">
                      <v:fill color2="#b6d0ef" rotate="t" colors="0 #e1ebf7;.5 #cadbf0;1 #b6d0ef" focus="100%" type="gradient">
                        <o:fill v:ext="view" type="gradientUnscaled"/>
                      </v:fill>
                      <v:stroke joinstyle="miter"/>
                      <v:textbox>
                        <w:txbxContent>
                          <w:p w:rsidR="00933DC0" w:rsidRDefault="00933DC0" w:rsidP="00933DC0">
                            <w:pPr>
                              <w:jc w:val="center"/>
                              <w:rPr>
                                <w:rFonts w:ascii="微软雅黑" w:eastAsia="微软雅黑" w:hAnsi="微软雅黑" w:cs="微软雅黑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sz w:val="28"/>
                                <w:szCs w:val="36"/>
                              </w:rPr>
                              <w:t>批量转换</w:t>
                            </w:r>
                          </w:p>
                          <w:p w:rsidR="00933DC0" w:rsidRDefault="00933DC0" w:rsidP="00933DC0"/>
                        </w:txbxContent>
                      </v:textbox>
                    </v:roundrect>
                    <v:roundrect id="圆角矩形 131" o:spid="_x0000_s1038" style="position:absolute;left:7673;top:14448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43j8QA&#10;AADcAAAADwAAAGRycy9kb3ducmV2LnhtbERPTWvCQBC9C/0PyxS8iG5UlBJdRQRtoAdJrIXehuyY&#10;pM3Ohuw2Sf99t1DobR7vc7b7wdSio9ZVlhXMZxEI4tzqigsFr9fT9AmE88gaa8uk4Jsc7HcPoy3G&#10;2vacUpf5QoQQdjEqKL1vYildXpJBN7MNceDutjXoA2wLqVvsQ7ip5SKK1tJgxaGhxIaOJeWf2ZdR&#10;MDEvJ+xXzzI1t8vHOyeLN7s8KzV+HA4bEJ4G/y/+cyc6zF/O4feZcIH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uN4/EAAAA3AAAAA8AAAAAAAAAAAAAAAAAmAIAAGRycy9k&#10;b3ducmV2LnhtbFBLBQYAAAAABAAEAPUAAACJAwAAAAA=&#10;" fillcolor="#e1ebf7" strokecolor="#5b9bd5" strokeweight=".5pt">
                      <v:fill color2="#b6d0ef" rotate="t" colors="0 #e1ebf7;.5 #cadbf0;1 #b6d0ef" focus="100%" type="gradient">
                        <o:fill v:ext="view" type="gradientUnscaled"/>
                      </v:fill>
                      <v:stroke joinstyle="miter"/>
                      <v:textbox>
                        <w:txbxContent>
                          <w:p w:rsidR="00933DC0" w:rsidRDefault="00933DC0" w:rsidP="00933DC0">
                            <w:pPr>
                              <w:jc w:val="center"/>
                              <w:rPr>
                                <w:rFonts w:ascii="微软雅黑" w:eastAsia="微软雅黑" w:hAnsi="微软雅黑" w:cs="微软雅黑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sz w:val="28"/>
                                <w:szCs w:val="36"/>
                              </w:rPr>
                              <w:t>生成标书</w:t>
                            </w:r>
                          </w:p>
                        </w:txbxContent>
                      </v:textbox>
                    </v:roundrect>
                  </v:group>
                </v:group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8F35ADF" wp14:editId="7AF1D61B">
                <wp:simplePos x="0" y="0"/>
                <wp:positionH relativeFrom="column">
                  <wp:posOffset>2044700</wp:posOffset>
                </wp:positionH>
                <wp:positionV relativeFrom="paragraph">
                  <wp:posOffset>6537325</wp:posOffset>
                </wp:positionV>
                <wp:extent cx="298450" cy="381000"/>
                <wp:effectExtent l="19050" t="0" r="25400" b="38100"/>
                <wp:wrapNone/>
                <wp:docPr id="162" name="下箭头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62" o:spid="_x0000_s1026" type="#_x0000_t67" style="position:absolute;left:0;text-align:left;margin-left:161pt;margin-top:514.75pt;width:23.5pt;height:30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AAFB362" wp14:editId="31818DE5">
                <wp:simplePos x="0" y="0"/>
                <wp:positionH relativeFrom="column">
                  <wp:posOffset>2044700</wp:posOffset>
                </wp:positionH>
                <wp:positionV relativeFrom="paragraph">
                  <wp:posOffset>5600700</wp:posOffset>
                </wp:positionV>
                <wp:extent cx="298450" cy="381000"/>
                <wp:effectExtent l="19050" t="0" r="25400" b="38100"/>
                <wp:wrapNone/>
                <wp:docPr id="161" name="下箭头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61" o:spid="_x0000_s1026" type="#_x0000_t67" style="position:absolute;left:0;text-align:left;margin-left:161pt;margin-top:441pt;width:23.5pt;height:30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22D551E" wp14:editId="30275251">
                <wp:simplePos x="0" y="0"/>
                <wp:positionH relativeFrom="column">
                  <wp:posOffset>2063750</wp:posOffset>
                </wp:positionH>
                <wp:positionV relativeFrom="paragraph">
                  <wp:posOffset>4683125</wp:posOffset>
                </wp:positionV>
                <wp:extent cx="298450" cy="381000"/>
                <wp:effectExtent l="19050" t="0" r="25400" b="38100"/>
                <wp:wrapNone/>
                <wp:docPr id="160" name="下箭头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60" o:spid="_x0000_s1026" type="#_x0000_t67" style="position:absolute;left:0;text-align:left;margin-left:162.5pt;margin-top:368.75pt;width:23.5pt;height:30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F8DAEE9" wp14:editId="297C1768">
                <wp:simplePos x="0" y="0"/>
                <wp:positionH relativeFrom="column">
                  <wp:posOffset>2057400</wp:posOffset>
                </wp:positionH>
                <wp:positionV relativeFrom="paragraph">
                  <wp:posOffset>3740150</wp:posOffset>
                </wp:positionV>
                <wp:extent cx="298450" cy="381000"/>
                <wp:effectExtent l="19050" t="0" r="25400" b="38100"/>
                <wp:wrapNone/>
                <wp:docPr id="159" name="下箭头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59" o:spid="_x0000_s1026" type="#_x0000_t67" style="position:absolute;left:0;text-align:left;margin-left:162pt;margin-top:294.5pt;width:23.5pt;height:30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89AC6E0" wp14:editId="04CC4DE7">
                <wp:simplePos x="0" y="0"/>
                <wp:positionH relativeFrom="column">
                  <wp:posOffset>2070100</wp:posOffset>
                </wp:positionH>
                <wp:positionV relativeFrom="paragraph">
                  <wp:posOffset>2806700</wp:posOffset>
                </wp:positionV>
                <wp:extent cx="298450" cy="381000"/>
                <wp:effectExtent l="19050" t="0" r="25400" b="38100"/>
                <wp:wrapNone/>
                <wp:docPr id="158" name="下箭头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58" o:spid="_x0000_s1026" type="#_x0000_t67" style="position:absolute;left:0;text-align:left;margin-left:163pt;margin-top:221pt;width:23.5pt;height:30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CD5582F" wp14:editId="0FA4BE92">
                <wp:simplePos x="0" y="0"/>
                <wp:positionH relativeFrom="column">
                  <wp:posOffset>2089150</wp:posOffset>
                </wp:positionH>
                <wp:positionV relativeFrom="paragraph">
                  <wp:posOffset>1866900</wp:posOffset>
                </wp:positionV>
                <wp:extent cx="298450" cy="381000"/>
                <wp:effectExtent l="19050" t="0" r="25400" b="38100"/>
                <wp:wrapNone/>
                <wp:docPr id="157" name="下箭头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57" o:spid="_x0000_s1026" type="#_x0000_t67" style="position:absolute;left:0;text-align:left;margin-left:164.5pt;margin-top:147pt;width:23.5pt;height:30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" adj="13140" fillcolor="#5b9bd5" strokecolor="#2d5171" strokeweight="1pt"/>
            </w:pict>
          </mc:Fallback>
        </mc:AlternateContent>
      </w:r>
      <w:r>
        <w:br w:type="page"/>
      </w:r>
    </w:p>
    <w:p w:rsidR="00933DC0" w:rsidRDefault="00933DC0">
      <w:pPr>
        <w:widowControl/>
        <w:jc w:val="left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45D3C5D" wp14:editId="67E1B8FD">
                <wp:simplePos x="0" y="0"/>
                <wp:positionH relativeFrom="column">
                  <wp:posOffset>2113280</wp:posOffset>
                </wp:positionH>
                <wp:positionV relativeFrom="paragraph">
                  <wp:posOffset>4660900</wp:posOffset>
                </wp:positionV>
                <wp:extent cx="298450" cy="381000"/>
                <wp:effectExtent l="19050" t="0" r="25400" b="38100"/>
                <wp:wrapNone/>
                <wp:docPr id="168" name="下箭头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68" o:spid="_x0000_s1026" type="#_x0000_t67" style="position:absolute;left:0;text-align:left;margin-left:166.4pt;margin-top:367pt;width:23.5pt;height:30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2B5426F" wp14:editId="5EC29661">
                <wp:simplePos x="0" y="0"/>
                <wp:positionH relativeFrom="column">
                  <wp:posOffset>850900</wp:posOffset>
                </wp:positionH>
                <wp:positionV relativeFrom="paragraph">
                  <wp:posOffset>228600</wp:posOffset>
                </wp:positionV>
                <wp:extent cx="2911475" cy="5368925"/>
                <wp:effectExtent l="0" t="0" r="22225" b="22225"/>
                <wp:wrapNone/>
                <wp:docPr id="145" name="组合 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1475" cy="5368925"/>
                          <a:chOff x="0" y="0"/>
                          <a:chExt cx="2911475" cy="5368925"/>
                        </a:xfrm>
                      </wpg:grpSpPr>
                      <wps:wsp>
                        <wps:cNvPr id="146" name="圆角矩形 2"/>
                        <wps:cNvSpPr/>
                        <wps:spPr>
                          <a:xfrm>
                            <a:off x="0" y="0"/>
                            <a:ext cx="2847975" cy="523875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B1CBE9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3C1E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92B9E4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33DC0" w:rsidRDefault="00933DC0" w:rsidP="00933DC0">
                              <w:pPr>
                                <w:jc w:val="center"/>
                                <w:rPr>
                                  <w:sz w:val="28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sz w:val="28"/>
                                  <w:szCs w:val="36"/>
                                </w:rPr>
                                <w:t>上传投标文件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48" name="圆角矩形 3"/>
                        <wps:cNvSpPr/>
                        <wps:spPr>
                          <a:xfrm>
                            <a:off x="12700" y="939800"/>
                            <a:ext cx="2847975" cy="523875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B1CBE9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3C1E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92B9E4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33DC0" w:rsidRDefault="00933DC0" w:rsidP="00933DC0">
                              <w:pPr>
                                <w:jc w:val="center"/>
                                <w:rPr>
                                  <w:rFonts w:ascii="微软雅黑" w:eastAsia="微软雅黑" w:hAnsi="微软雅黑" w:cs="微软雅黑"/>
                                  <w:sz w:val="28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sz w:val="28"/>
                                  <w:szCs w:val="36"/>
                                </w:rPr>
                                <w:t>模拟解密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49" name="圆角矩形 3"/>
                        <wps:cNvSpPr/>
                        <wps:spPr>
                          <a:xfrm>
                            <a:off x="31750" y="1943100"/>
                            <a:ext cx="2847975" cy="523875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B1CBE9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3C1E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92B9E4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33DC0" w:rsidRDefault="00933DC0" w:rsidP="00933DC0">
                              <w:pPr>
                                <w:jc w:val="center"/>
                                <w:rPr>
                                  <w:rFonts w:ascii="微软雅黑" w:eastAsia="微软雅黑" w:hAnsi="微软雅黑" w:cs="微软雅黑"/>
                                  <w:sz w:val="28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sz w:val="28"/>
                                  <w:szCs w:val="36"/>
                                </w:rPr>
                                <w:t>登录不见面开标大厅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51" name="圆角矩形 3"/>
                        <wps:cNvSpPr/>
                        <wps:spPr>
                          <a:xfrm>
                            <a:off x="31750" y="2908300"/>
                            <a:ext cx="2847975" cy="523875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B1CBE9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3C1E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92B9E4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33DC0" w:rsidRDefault="00933DC0" w:rsidP="00933DC0">
                              <w:pPr>
                                <w:jc w:val="center"/>
                                <w:rPr>
                                  <w:rFonts w:ascii="微软雅黑" w:eastAsia="微软雅黑" w:hAnsi="微软雅黑" w:cs="微软雅黑"/>
                                  <w:sz w:val="28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sz w:val="28"/>
                                  <w:szCs w:val="36"/>
                                </w:rPr>
                                <w:t>投标单位签到</w:t>
                              </w:r>
                            </w:p>
                            <w:p w:rsidR="00933DC0" w:rsidRDefault="00933DC0" w:rsidP="00933DC0">
                              <w:pPr>
                                <w:jc w:val="center"/>
                                <w:rPr>
                                  <w:rFonts w:ascii="微软雅黑" w:eastAsia="微软雅黑" w:hAnsi="微软雅黑" w:cs="微软雅黑"/>
                                  <w:sz w:val="28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53" name="圆角矩形 3"/>
                        <wps:cNvSpPr/>
                        <wps:spPr>
                          <a:xfrm>
                            <a:off x="38100" y="3873500"/>
                            <a:ext cx="2847975" cy="523875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B1CBE9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3C1E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92B9E4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33DC0" w:rsidRDefault="00933DC0" w:rsidP="00933DC0">
                              <w:pPr>
                                <w:jc w:val="center"/>
                                <w:rPr>
                                  <w:rFonts w:ascii="微软雅黑" w:eastAsia="微软雅黑" w:hAnsi="微软雅黑" w:cs="微软雅黑"/>
                                  <w:sz w:val="28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sz w:val="28"/>
                                  <w:szCs w:val="36"/>
                                </w:rPr>
                                <w:t>投标人投标文件解密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55" name="圆角矩形 3"/>
                        <wps:cNvSpPr/>
                        <wps:spPr>
                          <a:xfrm>
                            <a:off x="63500" y="4845050"/>
                            <a:ext cx="2847975" cy="523875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B1CBE9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3C1E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92B9E4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33DC0" w:rsidRDefault="00933DC0" w:rsidP="00933DC0">
                              <w:pPr>
                                <w:jc w:val="center"/>
                                <w:rPr>
                                  <w:rFonts w:ascii="微软雅黑" w:eastAsia="微软雅黑" w:hAnsi="微软雅黑" w:cs="微软雅黑"/>
                                  <w:sz w:val="28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sz w:val="28"/>
                                  <w:szCs w:val="36"/>
                                </w:rPr>
                                <w:t>开标结束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45" o:spid="_x0000_s1039" style="position:absolute;margin-left:67pt;margin-top:18pt;width:229.25pt;height:422.75pt;z-index:251661312" coordsize="29114,53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">
                <v:roundrect id="圆角矩形 2" o:spid="_x0000_s1040" style="position:absolute;width:28479;height:523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HchsMA&#10;AADcAAAADwAAAGRycy9kb3ducmV2LnhtbERPS2vCQBC+F/wPywheim5qq0h0lSJoBQ/FJ3gbsmMS&#10;zc6G7Griv3eFQm/z8T1nMmtMIe5Uudyygo9eBII4sTrnVMF+t+iOQDiPrLGwTAoe5GA2bb1NMNa2&#10;5g3dtz4VIYRdjAoy78tYSpdkZND1bEkcuLOtDPoAq1TqCusQbgrZj6KhNJhzaMiwpHlGyXV7Mwre&#10;zXqB9eBHbszh93LiVf9oP5dKddrN9xiEp8b/i//cKx3mfw3h9Uy4QE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UHchsMAAADcAAAADwAAAAAAAAAAAAAAAACYAgAAZHJzL2Rv&#10;d25yZXYueG1sUEsFBgAAAAAEAAQA9QAAAIgDAAAAAA==&#10;" fillcolor="#e1ebf7" strokecolor="#5b9bd5" strokeweight=".5pt">
                  <v:fill color2="#b6d0ef" rotate="t" colors="0 #e1ebf7;.5 #cadbf0;1 #b6d0ef" focus="100%" type="gradient">
                    <o:fill v:ext="view" type="gradientUnscaled"/>
                  </v:fill>
                  <v:stroke joinstyle="miter"/>
                  <v:textbox>
                    <w:txbxContent>
                      <w:p w:rsidR="00933DC0" w:rsidRDefault="00933DC0" w:rsidP="00933DC0">
                        <w:pPr>
                          <w:jc w:val="center"/>
                          <w:rPr>
                            <w:sz w:val="28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上传投标文件</w:t>
                        </w:r>
                      </w:p>
                    </w:txbxContent>
                  </v:textbox>
                </v:roundrect>
                <v:roundrect id="圆角矩形 3" o:spid="_x0000_s1041" style="position:absolute;left:127;top:9398;width:28479;height:523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Ltb8YA&#10;AADcAAAADwAAAGRycy9kb3ducmV2LnhtbESPQWvCQBCF74X+h2WEXopu1FYkdZUiWAUPRatCb0N2&#10;TNJmZ0N2NfHfO4dCbzO8N+99M1t0rlJXakLp2cBwkIAizrwtOTdw+Fr1p6BCRLZYeSYDNwqwmD8+&#10;zDC1vuUdXfcxVxLCIUUDRYx1qnXICnIYBr4mFu3sG4dR1ibXtsFWwl2lR0ky0Q5LloYCa1oWlP3u&#10;L87As9uusH1d6507fv5882Z08uMPY5563fsbqEhd/Df/XW+s4L8IrTwjE+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5Ltb8YAAADcAAAADwAAAAAAAAAAAAAAAACYAgAAZHJz&#10;L2Rvd25yZXYueG1sUEsFBgAAAAAEAAQA9QAAAIsDAAAAAA==&#10;" fillcolor="#e1ebf7" strokecolor="#5b9bd5" strokeweight=".5pt">
                  <v:fill color2="#b6d0ef" rotate="t" colors="0 #e1ebf7;.5 #cadbf0;1 #b6d0ef" focus="100%" type="gradient">
                    <o:fill v:ext="view" type="gradientUnscaled"/>
                  </v:fill>
                  <v:stroke joinstyle="miter"/>
                  <v:textbox>
                    <w:txbxContent>
                      <w:p w:rsidR="00933DC0" w:rsidRDefault="00933DC0" w:rsidP="00933DC0">
                        <w:pPr>
                          <w:jc w:val="center"/>
                          <w:rPr>
                            <w:rFonts w:ascii="微软雅黑" w:eastAsia="微软雅黑" w:hAnsi="微软雅黑" w:cs="微软雅黑"/>
                            <w:sz w:val="28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模拟解密</w:t>
                        </w:r>
                      </w:p>
                    </w:txbxContent>
                  </v:textbox>
                </v:roundrect>
                <v:roundrect id="圆角矩形 3" o:spid="_x0000_s1042" style="position:absolute;left:317;top:19431;width:28480;height:523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5I9MUA&#10;AADcAAAADwAAAGRycy9kb3ducmV2LnhtbERPS2vCQBC+C/6HZQq9SN1oa2nTbEQEreBBfLTQ25Cd&#10;JtHsbMhuTfz3rlDwNh/fc5JpZypxpsaVlhWMhhEI4szqknMFh/3i6Q2E88gaK8uk4EIOpmm/l2Cs&#10;bctbOu98LkIIuxgVFN7XsZQuK8igG9qaOHC/tjHoA2xyqRtsQ7ip5DiKXqXBkkNDgTXNC8pOuz+j&#10;YGDWC2wnn3JrvjbHH16Nv+3zUqnHh272AcJT5+/if/dKh/kv73B7Jlwg0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3kj0xQAAANwAAAAPAAAAAAAAAAAAAAAAAJgCAABkcnMv&#10;ZG93bnJldi54bWxQSwUGAAAAAAQABAD1AAAAigMAAAAA&#10;" fillcolor="#e1ebf7" strokecolor="#5b9bd5" strokeweight=".5pt">
                  <v:fill color2="#b6d0ef" rotate="t" colors="0 #e1ebf7;.5 #cadbf0;1 #b6d0ef" focus="100%" type="gradient">
                    <o:fill v:ext="view" type="gradientUnscaled"/>
                  </v:fill>
                  <v:stroke joinstyle="miter"/>
                  <v:textbox>
                    <w:txbxContent>
                      <w:p w:rsidR="00933DC0" w:rsidRDefault="00933DC0" w:rsidP="00933DC0">
                        <w:pPr>
                          <w:jc w:val="center"/>
                          <w:rPr>
                            <w:rFonts w:ascii="微软雅黑" w:eastAsia="微软雅黑" w:hAnsi="微软雅黑" w:cs="微软雅黑"/>
                            <w:sz w:val="28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登录不见面开标大厅</w:t>
                        </w:r>
                      </w:p>
                    </w:txbxContent>
                  </v:textbox>
                </v:roundrect>
                <v:roundrect id="圆角矩形 3" o:spid="_x0000_s1043" style="position:absolute;left:317;top:29083;width:28480;height:523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HSL8QA&#10;AADcAAAADwAAAGRycy9kb3ducmV2LnhtbERPTWvCQBC9C/0PyxS8iG5UIiW6SiloAz2UxFrobciO&#10;SdrsbMhuTfz33YLgbR7vcza7wTTiQp2rLSuYzyIQxIXVNZcKPo776RMI55E1NpZJwZUc7LYPow0m&#10;2vac0SX3pQgh7BJUUHnfJlK6oiKDbmZb4sCdbWfQB9iVUnfYh3DTyEUUraTBmkNDhS29VFT85L9G&#10;wcS87bGPX2VmTu/fX5wuPu3yoNT4cXheg/A0+Lv45k51mB/P4f+ZcIH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9x0i/EAAAA3AAAAA8AAAAAAAAAAAAAAAAAmAIAAGRycy9k&#10;b3ducmV2LnhtbFBLBQYAAAAABAAEAPUAAACJAwAAAAA=&#10;" fillcolor="#e1ebf7" strokecolor="#5b9bd5" strokeweight=".5pt">
                  <v:fill color2="#b6d0ef" rotate="t" colors="0 #e1ebf7;.5 #cadbf0;1 #b6d0ef" focus="100%" type="gradient">
                    <o:fill v:ext="view" type="gradientUnscaled"/>
                  </v:fill>
                  <v:stroke joinstyle="miter"/>
                  <v:textbox>
                    <w:txbxContent>
                      <w:p w:rsidR="00933DC0" w:rsidRDefault="00933DC0" w:rsidP="00933DC0">
                        <w:pPr>
                          <w:jc w:val="center"/>
                          <w:rPr>
                            <w:rFonts w:ascii="微软雅黑" w:eastAsia="微软雅黑" w:hAnsi="微软雅黑" w:cs="微软雅黑"/>
                            <w:sz w:val="28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投标单位签到</w:t>
                        </w:r>
                      </w:p>
                      <w:p w:rsidR="00933DC0" w:rsidRDefault="00933DC0" w:rsidP="00933DC0">
                        <w:pPr>
                          <w:jc w:val="center"/>
                          <w:rPr>
                            <w:rFonts w:ascii="微软雅黑" w:eastAsia="微软雅黑" w:hAnsi="微软雅黑" w:cs="微软雅黑"/>
                            <w:sz w:val="28"/>
                            <w:szCs w:val="36"/>
                          </w:rPr>
                        </w:pPr>
                      </w:p>
                    </w:txbxContent>
                  </v:textbox>
                </v:roundrect>
                <v:roundrect id="圆角矩形 3" o:spid="_x0000_s1044" style="position:absolute;left:381;top:38735;width:28479;height:523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/pw8QA&#10;AADcAAAADwAAAGRycy9kb3ducmV2LnhtbERPTWvCQBC9F/oflil4KbqpIVKiq4hgFXoo0VrobciO&#10;SdrsbMiuSfz33YLgbR7vcxarwdSio9ZVlhW8TCIQxLnVFRcKPo/b8SsI55E11pZJwZUcrJaPDwtM&#10;te05o+7gCxFC2KWooPS+SaV0eUkG3cQ2xIE729agD7AtpG6xD+GmltMomkmDFYeGEhvalJT/Hi5G&#10;wbN532Kf7GRmTh8/37yfftn4TanR07Ceg/A0+Lv45t7rMD+J4f+ZcIF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v6cPEAAAA3AAAAA8AAAAAAAAAAAAAAAAAmAIAAGRycy9k&#10;b3ducmV2LnhtbFBLBQYAAAAABAAEAPUAAACJAwAAAAA=&#10;" fillcolor="#e1ebf7" strokecolor="#5b9bd5" strokeweight=".5pt">
                  <v:fill color2="#b6d0ef" rotate="t" colors="0 #e1ebf7;.5 #cadbf0;1 #b6d0ef" focus="100%" type="gradient">
                    <o:fill v:ext="view" type="gradientUnscaled"/>
                  </v:fill>
                  <v:stroke joinstyle="miter"/>
                  <v:textbox>
                    <w:txbxContent>
                      <w:p w:rsidR="00933DC0" w:rsidRDefault="00933DC0" w:rsidP="00933DC0">
                        <w:pPr>
                          <w:jc w:val="center"/>
                          <w:rPr>
                            <w:rFonts w:ascii="微软雅黑" w:eastAsia="微软雅黑" w:hAnsi="微软雅黑" w:cs="微软雅黑"/>
                            <w:sz w:val="28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投标人投标文件解密</w:t>
                        </w:r>
                      </w:p>
                    </w:txbxContent>
                  </v:textbox>
                </v:roundrect>
                <v:roundrect id="圆角矩形 3" o:spid="_x0000_s1045" style="position:absolute;left:635;top:48450;width:28479;height:523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rULMMA&#10;AADcAAAADwAAAGRycy9kb3ducmV2LnhtbERPS2vCQBC+C/6HZYRepNmopJTUVYpgK3gQn9DbkB2T&#10;2OxsyG5N/PeuIPQ2H99zpvPOVOJKjSstKxhFMQjizOqScwWH/fL1HYTzyBory6TgRg7ms35viqm2&#10;LW/puvO5CCHsUlRQeF+nUrqsIIMusjVx4M62MegDbHKpG2xDuKnkOI7fpMGSQ0OBNS0Kyn53f0bB&#10;0KyX2CbfcmuOm8sPr8YnO/lS6mXQfX6A8NT5f/HTvdJhfpLA45lwgZ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ErULMMAAADcAAAADwAAAAAAAAAAAAAAAACYAgAAZHJzL2Rv&#10;d25yZXYueG1sUEsFBgAAAAAEAAQA9QAAAIgDAAAAAA==&#10;" fillcolor="#e1ebf7" strokecolor="#5b9bd5" strokeweight=".5pt">
                  <v:fill color2="#b6d0ef" rotate="t" colors="0 #e1ebf7;.5 #cadbf0;1 #b6d0ef" focus="100%" type="gradient">
                    <o:fill v:ext="view" type="gradientUnscaled"/>
                  </v:fill>
                  <v:stroke joinstyle="miter"/>
                  <v:textbox>
                    <w:txbxContent>
                      <w:p w:rsidR="00933DC0" w:rsidRDefault="00933DC0" w:rsidP="00933DC0">
                        <w:pPr>
                          <w:jc w:val="center"/>
                          <w:rPr>
                            <w:rFonts w:ascii="微软雅黑" w:eastAsia="微软雅黑" w:hAnsi="微软雅黑" w:cs="微软雅黑"/>
                            <w:sz w:val="28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开标结束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3DA74C5" wp14:editId="0EBE7566">
                <wp:simplePos x="0" y="0"/>
                <wp:positionH relativeFrom="column">
                  <wp:posOffset>2106930</wp:posOffset>
                </wp:positionH>
                <wp:positionV relativeFrom="paragraph">
                  <wp:posOffset>3695700</wp:posOffset>
                </wp:positionV>
                <wp:extent cx="298450" cy="381000"/>
                <wp:effectExtent l="19050" t="0" r="25400" b="38100"/>
                <wp:wrapNone/>
                <wp:docPr id="167" name="下箭头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67" o:spid="_x0000_s1026" type="#_x0000_t67" style="position:absolute;left:0;text-align:left;margin-left:165.9pt;margin-top:291pt;width:23.5pt;height:30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3E7AB71" wp14:editId="59A8D6F4">
                <wp:simplePos x="0" y="0"/>
                <wp:positionH relativeFrom="column">
                  <wp:posOffset>2081530</wp:posOffset>
                </wp:positionH>
                <wp:positionV relativeFrom="paragraph">
                  <wp:posOffset>2733675</wp:posOffset>
                </wp:positionV>
                <wp:extent cx="298450" cy="381000"/>
                <wp:effectExtent l="19050" t="0" r="25400" b="38100"/>
                <wp:wrapNone/>
                <wp:docPr id="166" name="下箭头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66" o:spid="_x0000_s1026" type="#_x0000_t67" style="position:absolute;left:0;text-align:left;margin-left:163.9pt;margin-top:215.25pt;width:23.5pt;height:30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B384C79" wp14:editId="19DA9866">
                <wp:simplePos x="0" y="0"/>
                <wp:positionH relativeFrom="column">
                  <wp:posOffset>2076450</wp:posOffset>
                </wp:positionH>
                <wp:positionV relativeFrom="paragraph">
                  <wp:posOffset>1755775</wp:posOffset>
                </wp:positionV>
                <wp:extent cx="298450" cy="381000"/>
                <wp:effectExtent l="19050" t="0" r="25400" b="38100"/>
                <wp:wrapNone/>
                <wp:docPr id="165" name="下箭头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65" o:spid="_x0000_s1026" type="#_x0000_t67" style="position:absolute;left:0;text-align:left;margin-left:163.5pt;margin-top:138.25pt;width:23.5pt;height:30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820D0AA" wp14:editId="3DF1CC4B">
                <wp:simplePos x="0" y="0"/>
                <wp:positionH relativeFrom="column">
                  <wp:posOffset>2076450</wp:posOffset>
                </wp:positionH>
                <wp:positionV relativeFrom="paragraph">
                  <wp:posOffset>784225</wp:posOffset>
                </wp:positionV>
                <wp:extent cx="298450" cy="381000"/>
                <wp:effectExtent l="19050" t="0" r="25400" b="38100"/>
                <wp:wrapNone/>
                <wp:docPr id="164" name="下箭头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64" o:spid="_x0000_s1026" type="#_x0000_t67" style="position:absolute;left:0;text-align:left;margin-left:163.5pt;margin-top:61.75pt;width:23.5pt;height:30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" adj="13140" fillcolor="#5b9bd5" strokecolor="#2d5171" strokeweight="1pt"/>
            </w:pict>
          </mc:Fallback>
        </mc:AlternateContent>
      </w:r>
      <w:r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  <w:br w:type="page"/>
      </w:r>
    </w:p>
    <w:p w:rsidR="00933DC0" w:rsidRPr="00933DC0" w:rsidRDefault="00933DC0" w:rsidP="00933DC0">
      <w:pPr>
        <w:keepNext/>
        <w:keepLines/>
        <w:tabs>
          <w:tab w:val="left" w:pos="425"/>
        </w:tabs>
        <w:spacing w:before="120" w:after="120" w:line="360" w:lineRule="auto"/>
        <w:outlineLvl w:val="0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r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lastRenderedPageBreak/>
        <w:t>一、</w:t>
      </w:r>
      <w:bookmarkEnd w:id="0"/>
      <w:r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招标文件</w:t>
      </w:r>
      <w:r w:rsidR="000B7C79"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获取</w:t>
      </w:r>
    </w:p>
    <w:p w:rsidR="00933DC0" w:rsidRPr="00933DC0" w:rsidRDefault="00933DC0" w:rsidP="00933DC0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2" w:name="_Toc22622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1.1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bookmarkEnd w:id="2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下载招标文件</w:t>
      </w:r>
    </w:p>
    <w:p w:rsidR="00933DC0" w:rsidRPr="000B7C79" w:rsidRDefault="000B7C79" w:rsidP="000B7C79">
      <w:pPr>
        <w:spacing w:line="360" w:lineRule="auto"/>
      </w:pPr>
      <w:r w:rsidRPr="000B7C79">
        <w:rPr>
          <w:rFonts w:hint="eastAsia"/>
        </w:rPr>
        <w:t>在</w:t>
      </w:r>
      <w:r>
        <w:rPr>
          <w:rFonts w:hint="eastAsia"/>
        </w:rPr>
        <w:t>交易文件下载页面、点击下载需要投标项目的投标文件（网），另存到本地。</w:t>
      </w:r>
    </w:p>
    <w:p w:rsidR="00301D91" w:rsidRDefault="000B7C79">
      <w:r>
        <w:rPr>
          <w:noProof/>
        </w:rPr>
        <w:drawing>
          <wp:inline distT="0" distB="0" distL="0" distR="0" wp14:anchorId="20DF52B4" wp14:editId="0DC0B355">
            <wp:extent cx="5264831" cy="203835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7C79" w:rsidRPr="000B7C79" w:rsidRDefault="000B7C79" w:rsidP="000B7C79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r w:rsidRPr="000B7C79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1.2</w:t>
      </w:r>
      <w:r w:rsidRPr="000B7C79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、完善投标信息</w:t>
      </w:r>
    </w:p>
    <w:p w:rsidR="000B7C79" w:rsidRPr="00BD03E5" w:rsidRDefault="000B7C79" w:rsidP="000B7C79">
      <w:pPr>
        <w:spacing w:line="360" w:lineRule="auto"/>
        <w:rPr>
          <w:b/>
        </w:rPr>
      </w:pPr>
      <w:r w:rsidRPr="00BD03E5">
        <w:rPr>
          <w:rFonts w:hint="eastAsia"/>
          <w:b/>
        </w:rPr>
        <w:t>点击“我要投标菜单”，完善投标信息，并保存。</w:t>
      </w:r>
    </w:p>
    <w:p w:rsidR="000B7C79" w:rsidRDefault="000B7C79" w:rsidP="000B7C79">
      <w:pPr>
        <w:spacing w:line="360" w:lineRule="auto"/>
      </w:pPr>
      <w:r>
        <w:rPr>
          <w:noProof/>
        </w:rPr>
        <w:drawing>
          <wp:inline distT="0" distB="0" distL="0" distR="0" wp14:anchorId="20F2ECAC" wp14:editId="6BA83E78">
            <wp:extent cx="5272696" cy="2298700"/>
            <wp:effectExtent l="0" t="0" r="4445" b="635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9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3E5" w:rsidRDefault="00BD03E5">
      <w:pPr>
        <w:widowControl/>
        <w:jc w:val="left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r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  <w:br w:type="page"/>
      </w:r>
    </w:p>
    <w:p w:rsidR="00301D91" w:rsidRPr="000B7C79" w:rsidRDefault="000B7C79" w:rsidP="000B7C79">
      <w:pPr>
        <w:keepNext/>
        <w:keepLines/>
        <w:tabs>
          <w:tab w:val="left" w:pos="425"/>
        </w:tabs>
        <w:spacing w:before="120" w:after="120" w:line="360" w:lineRule="auto"/>
        <w:outlineLvl w:val="0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r w:rsidRPr="000B7C79"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lastRenderedPageBreak/>
        <w:t>二、</w:t>
      </w:r>
      <w:r w:rsidR="00057C8B" w:rsidRPr="000B7C79"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投标文件制作工具</w:t>
      </w:r>
      <w:r w:rsidRPr="000B7C79"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获取及安装</w:t>
      </w:r>
    </w:p>
    <w:p w:rsidR="00BD03E5" w:rsidRDefault="00BD03E5" w:rsidP="00BD03E5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2.1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、工具下载</w:t>
      </w:r>
    </w:p>
    <w:p w:rsidR="00301D91" w:rsidRPr="00BD03E5" w:rsidRDefault="00BD03E5">
      <w:pPr>
        <w:rPr>
          <w:b/>
        </w:rPr>
      </w:pPr>
      <w:r>
        <w:rPr>
          <w:rFonts w:hint="eastAsia"/>
          <w:b/>
        </w:rPr>
        <w:t>1</w:t>
      </w:r>
      <w:r>
        <w:rPr>
          <w:rFonts w:hint="eastAsia"/>
          <w:b/>
        </w:rPr>
        <w:t>、</w:t>
      </w:r>
      <w:r w:rsidR="00057C8B" w:rsidRPr="00BD03E5">
        <w:rPr>
          <w:rFonts w:hint="eastAsia"/>
          <w:b/>
        </w:rPr>
        <w:t>公共资源交易网——点击首页【下载中心】</w:t>
      </w:r>
      <w:r w:rsidRPr="00BD03E5">
        <w:rPr>
          <w:rFonts w:hint="eastAsia"/>
          <w:b/>
        </w:rPr>
        <w:t>，下载投标文件制作工具</w:t>
      </w:r>
    </w:p>
    <w:p w:rsidR="00301D91" w:rsidRDefault="00057C8B">
      <w:r>
        <w:rPr>
          <w:noProof/>
        </w:rPr>
        <w:drawing>
          <wp:inline distT="0" distB="0" distL="114300" distR="114300">
            <wp:extent cx="5263431" cy="2393950"/>
            <wp:effectExtent l="0" t="0" r="0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394566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301D91" w:rsidRDefault="00057C8B">
      <w:r>
        <w:rPr>
          <w:noProof/>
        </w:rPr>
        <w:drawing>
          <wp:inline distT="0" distB="0" distL="114300" distR="114300">
            <wp:extent cx="5256998" cy="2203450"/>
            <wp:effectExtent l="0" t="0" r="1270" b="635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06182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BD03E5" w:rsidRPr="00BD03E5" w:rsidRDefault="00BD03E5" w:rsidP="00BD03E5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r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2.2</w:t>
      </w:r>
      <w:r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、工具安装</w:t>
      </w:r>
    </w:p>
    <w:p w:rsidR="00301D91" w:rsidRPr="00BD03E5" w:rsidRDefault="00057C8B" w:rsidP="00BD03E5">
      <w:pPr>
        <w:spacing w:line="360" w:lineRule="auto"/>
        <w:rPr>
          <w:b/>
        </w:rPr>
      </w:pPr>
      <w:r w:rsidRPr="00BD03E5">
        <w:rPr>
          <w:rFonts w:hint="eastAsia"/>
          <w:b/>
        </w:rPr>
        <w:t>双击</w:t>
      </w:r>
      <w:r w:rsidR="00BD03E5">
        <w:rPr>
          <w:rFonts w:hint="eastAsia"/>
          <w:b/>
        </w:rPr>
        <w:t>“</w:t>
      </w:r>
      <w:r w:rsidRPr="00BD03E5">
        <w:rPr>
          <w:rFonts w:hint="eastAsia"/>
          <w:b/>
        </w:rPr>
        <w:t>新点投标文件制作软件（</w:t>
      </w:r>
      <w:r w:rsidR="00BD03E5">
        <w:rPr>
          <w:rFonts w:hint="eastAsia"/>
          <w:b/>
        </w:rPr>
        <w:t>甘肃互联互通版</w:t>
      </w:r>
      <w:r w:rsidRPr="00BD03E5">
        <w:rPr>
          <w:rFonts w:hint="eastAsia"/>
          <w:b/>
        </w:rPr>
        <w:t>）</w:t>
      </w:r>
      <w:r w:rsidRPr="00BD03E5">
        <w:rPr>
          <w:rFonts w:hint="eastAsia"/>
          <w:b/>
        </w:rPr>
        <w:t>.exe</w:t>
      </w:r>
      <w:r w:rsidR="00BD03E5">
        <w:rPr>
          <w:rFonts w:hint="eastAsia"/>
          <w:b/>
        </w:rPr>
        <w:t>”，</w:t>
      </w:r>
      <w:r w:rsidRPr="00BD03E5">
        <w:rPr>
          <w:rFonts w:hint="eastAsia"/>
          <w:b/>
        </w:rPr>
        <w:t>快速安装</w:t>
      </w:r>
      <w:r w:rsidR="00BD03E5">
        <w:rPr>
          <w:rFonts w:hint="eastAsia"/>
          <w:b/>
        </w:rPr>
        <w:t>。</w:t>
      </w:r>
    </w:p>
    <w:p w:rsidR="00BD03E5" w:rsidRDefault="00BD03E5">
      <w:pPr>
        <w:widowControl/>
        <w:jc w:val="left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r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  <w:br w:type="page"/>
      </w:r>
    </w:p>
    <w:p w:rsidR="00301D91" w:rsidRPr="00BD03E5" w:rsidRDefault="00BD03E5" w:rsidP="00BD03E5">
      <w:pPr>
        <w:keepNext/>
        <w:keepLines/>
        <w:tabs>
          <w:tab w:val="left" w:pos="425"/>
        </w:tabs>
        <w:spacing w:before="120" w:after="120" w:line="360" w:lineRule="auto"/>
        <w:outlineLvl w:val="0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r w:rsidRPr="00BD03E5"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lastRenderedPageBreak/>
        <w:t>三、</w:t>
      </w:r>
      <w:r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制作投标文件</w:t>
      </w:r>
    </w:p>
    <w:p w:rsidR="00BD03E5" w:rsidRPr="00BD03E5" w:rsidRDefault="00BD03E5" w:rsidP="00BD03E5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r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3.1</w:t>
      </w:r>
      <w:r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、打开工具</w:t>
      </w:r>
    </w:p>
    <w:p w:rsidR="00301D91" w:rsidRPr="00BD03E5" w:rsidRDefault="00057C8B">
      <w:pPr>
        <w:rPr>
          <w:rFonts w:asciiTheme="minorEastAsia" w:hAnsiTheme="minorEastAsia"/>
          <w:b/>
          <w:bCs/>
          <w:szCs w:val="21"/>
        </w:rPr>
      </w:pPr>
      <w:r w:rsidRPr="00BD03E5">
        <w:rPr>
          <w:rFonts w:asciiTheme="minorEastAsia" w:hAnsiTheme="minorEastAsia" w:hint="eastAsia"/>
          <w:b/>
          <w:bCs/>
          <w:szCs w:val="21"/>
        </w:rPr>
        <w:t>点开新点投标文件制作工具——点击【新建工程】——浏览（打开下载好的招标文件）</w:t>
      </w:r>
    </w:p>
    <w:p w:rsidR="00301D91" w:rsidRDefault="00301D91"/>
    <w:p w:rsidR="00301D91" w:rsidRDefault="00057C8B">
      <w:r>
        <w:rPr>
          <w:noProof/>
        </w:rPr>
        <w:drawing>
          <wp:inline distT="0" distB="0" distL="114300" distR="114300">
            <wp:extent cx="5253355" cy="2148205"/>
            <wp:effectExtent l="0" t="0" r="4445" b="1079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rcRect r="265" b="31821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21482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301D91" w:rsidRDefault="00057C8B">
      <w:r>
        <w:rPr>
          <w:noProof/>
        </w:rPr>
        <w:drawing>
          <wp:inline distT="0" distB="0" distL="114300" distR="114300">
            <wp:extent cx="5267325" cy="3356610"/>
            <wp:effectExtent l="0" t="0" r="3175" b="889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566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301D91" w:rsidRDefault="00301D91"/>
    <w:p w:rsidR="00301D91" w:rsidRDefault="00301D91"/>
    <w:p w:rsidR="00301D91" w:rsidRPr="00BD03E5" w:rsidRDefault="00BD03E5" w:rsidP="00BD03E5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r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3.</w:t>
      </w:r>
      <w:r w:rsidR="00057C8B"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2</w:t>
      </w:r>
      <w:r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，浏览招标文件</w:t>
      </w:r>
    </w:p>
    <w:p w:rsidR="00301D91" w:rsidRDefault="00057C8B">
      <w:r>
        <w:rPr>
          <w:noProof/>
        </w:rPr>
        <w:drawing>
          <wp:inline distT="0" distB="0" distL="114300" distR="114300">
            <wp:extent cx="5268595" cy="3324860"/>
            <wp:effectExtent l="0" t="0" r="1905" b="254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248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BD03E5" w:rsidRPr="00BD03E5" w:rsidRDefault="00BD03E5" w:rsidP="00BD03E5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r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3.3</w:t>
      </w:r>
      <w:r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、制作投标文件</w:t>
      </w:r>
    </w:p>
    <w:p w:rsidR="00301D91" w:rsidRDefault="00057C8B">
      <w:pPr>
        <w:rPr>
          <w:b/>
          <w:bCs/>
        </w:rPr>
      </w:pPr>
      <w:r>
        <w:rPr>
          <w:rFonts w:hint="eastAsia"/>
          <w:b/>
          <w:bCs/>
        </w:rPr>
        <w:t>点击导入——可导入编辑好的</w:t>
      </w:r>
      <w:r>
        <w:rPr>
          <w:rFonts w:hint="eastAsia"/>
          <w:b/>
          <w:bCs/>
        </w:rPr>
        <w:t>word</w:t>
      </w:r>
      <w:r>
        <w:rPr>
          <w:rFonts w:hint="eastAsia"/>
          <w:b/>
          <w:bCs/>
        </w:rPr>
        <w:t>文档、</w:t>
      </w:r>
      <w:r>
        <w:rPr>
          <w:rFonts w:hint="eastAsia"/>
          <w:b/>
          <w:bCs/>
        </w:rPr>
        <w:t>jpg</w:t>
      </w:r>
      <w:r>
        <w:rPr>
          <w:rFonts w:hint="eastAsia"/>
          <w:b/>
          <w:bCs/>
        </w:rPr>
        <w:t>图片、</w:t>
      </w:r>
      <w:proofErr w:type="spellStart"/>
      <w:r>
        <w:rPr>
          <w:rFonts w:hint="eastAsia"/>
          <w:b/>
          <w:bCs/>
        </w:rPr>
        <w:t>pdf</w:t>
      </w:r>
      <w:proofErr w:type="spellEnd"/>
      <w:r>
        <w:rPr>
          <w:rFonts w:hint="eastAsia"/>
          <w:b/>
          <w:bCs/>
        </w:rPr>
        <w:t>文档。依次安装招标文件中要求上</w:t>
      </w:r>
      <w:proofErr w:type="gramStart"/>
      <w:r>
        <w:rPr>
          <w:rFonts w:hint="eastAsia"/>
          <w:b/>
          <w:bCs/>
        </w:rPr>
        <w:t>传需要</w:t>
      </w:r>
      <w:proofErr w:type="gramEnd"/>
      <w:r>
        <w:rPr>
          <w:rFonts w:hint="eastAsia"/>
          <w:b/>
          <w:bCs/>
        </w:rPr>
        <w:t>的文档。</w:t>
      </w:r>
    </w:p>
    <w:p w:rsidR="00301D91" w:rsidRDefault="00057C8B">
      <w:r>
        <w:rPr>
          <w:noProof/>
        </w:rPr>
        <w:drawing>
          <wp:inline distT="0" distB="0" distL="114300" distR="114300">
            <wp:extent cx="5273675" cy="3147695"/>
            <wp:effectExtent l="0" t="0" r="9525" b="190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1476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301D91" w:rsidRDefault="00301D91"/>
    <w:p w:rsidR="00301D91" w:rsidRDefault="00301D91"/>
    <w:p w:rsidR="00301D91" w:rsidRDefault="00301D91"/>
    <w:p w:rsidR="00301D91" w:rsidRDefault="00301D91"/>
    <w:p w:rsidR="00B90450" w:rsidRPr="00B90450" w:rsidRDefault="00B90450" w:rsidP="00B90450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3.4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Pr="00B90450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生成投标文件</w:t>
      </w:r>
    </w:p>
    <w:p w:rsidR="00301D91" w:rsidRDefault="00057C8B" w:rsidP="00B90450">
      <w:pPr>
        <w:rPr>
          <w:b/>
          <w:bCs/>
        </w:rPr>
      </w:pPr>
      <w:r>
        <w:rPr>
          <w:rFonts w:hint="eastAsia"/>
          <w:b/>
          <w:bCs/>
        </w:rPr>
        <w:t>依次【批量转换】、【标书签章】、【预览标书</w:t>
      </w:r>
      <w:r>
        <w:rPr>
          <w:rFonts w:hint="eastAsia"/>
          <w:b/>
          <w:bCs/>
        </w:rPr>
        <w:tab/>
      </w:r>
      <w:r>
        <w:rPr>
          <w:rFonts w:hint="eastAsia"/>
          <w:b/>
          <w:bCs/>
        </w:rPr>
        <w:t>】、【生成投标文件】如下图：</w:t>
      </w:r>
    </w:p>
    <w:p w:rsidR="00301D91" w:rsidRDefault="00301D91"/>
    <w:p w:rsidR="00301D91" w:rsidRDefault="00057C8B">
      <w:r>
        <w:rPr>
          <w:noProof/>
        </w:rPr>
        <w:drawing>
          <wp:inline distT="0" distB="0" distL="114300" distR="114300">
            <wp:extent cx="5272405" cy="2510790"/>
            <wp:effectExtent l="0" t="0" r="10795" b="381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107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264785" cy="2082165"/>
            <wp:effectExtent l="0" t="0" r="5715" b="63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0821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301D91" w:rsidRDefault="00301D91">
      <w:pPr>
        <w:jc w:val="center"/>
        <w:rPr>
          <w:b/>
          <w:bCs/>
          <w:color w:val="FF0000"/>
          <w:sz w:val="32"/>
          <w:szCs w:val="32"/>
        </w:rPr>
      </w:pPr>
    </w:p>
    <w:p w:rsidR="00301D91" w:rsidRDefault="00057C8B">
      <w:pPr>
        <w:jc w:val="center"/>
        <w:rPr>
          <w:b/>
          <w:bCs/>
          <w:color w:val="FF0000"/>
          <w:sz w:val="32"/>
          <w:szCs w:val="32"/>
        </w:rPr>
      </w:pPr>
      <w:r>
        <w:rPr>
          <w:rFonts w:hint="eastAsia"/>
          <w:b/>
          <w:bCs/>
          <w:color w:val="FF0000"/>
          <w:sz w:val="32"/>
          <w:szCs w:val="32"/>
        </w:rPr>
        <w:t>注：生成投标文件必须插入</w:t>
      </w:r>
      <w:r>
        <w:rPr>
          <w:rFonts w:hint="eastAsia"/>
          <w:b/>
          <w:bCs/>
          <w:color w:val="FF0000"/>
          <w:sz w:val="32"/>
          <w:szCs w:val="32"/>
        </w:rPr>
        <w:t>CA</w:t>
      </w:r>
      <w:r>
        <w:rPr>
          <w:rFonts w:hint="eastAsia"/>
          <w:b/>
          <w:bCs/>
          <w:color w:val="FF0000"/>
          <w:sz w:val="32"/>
          <w:szCs w:val="32"/>
        </w:rPr>
        <w:t>锁，用什么锁生成的投标文件，在开标解密也是该锁解密！！！</w:t>
      </w:r>
    </w:p>
    <w:p w:rsidR="00301D91" w:rsidRDefault="00301D91" w:rsidP="00B90450">
      <w:pPr>
        <w:rPr>
          <w:b/>
          <w:bCs/>
          <w:color w:val="FF0000"/>
          <w:sz w:val="32"/>
          <w:szCs w:val="32"/>
        </w:rPr>
      </w:pPr>
    </w:p>
    <w:p w:rsidR="00B90450" w:rsidRDefault="00B90450">
      <w:pPr>
        <w:widowControl/>
        <w:jc w:val="left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r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  <w:br w:type="page"/>
      </w:r>
    </w:p>
    <w:p w:rsidR="00B90450" w:rsidRPr="00B90450" w:rsidRDefault="00B90450" w:rsidP="00B90450">
      <w:pPr>
        <w:keepNext/>
        <w:keepLines/>
        <w:tabs>
          <w:tab w:val="left" w:pos="425"/>
        </w:tabs>
        <w:spacing w:before="120" w:after="120" w:line="360" w:lineRule="auto"/>
        <w:outlineLvl w:val="0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r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lastRenderedPageBreak/>
        <w:t>四、</w:t>
      </w:r>
      <w:r w:rsidRPr="00B90450"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上传投标文件</w:t>
      </w:r>
    </w:p>
    <w:p w:rsidR="00B90450" w:rsidRDefault="00B90450" w:rsidP="00B90450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r w:rsidRPr="00B90450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4.1</w:t>
      </w:r>
      <w:r w:rsidRPr="00B90450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、上传响应文件</w:t>
      </w:r>
    </w:p>
    <w:p w:rsidR="00B90450" w:rsidRPr="00B90450" w:rsidRDefault="00B90450" w:rsidP="00B90450">
      <w:pPr>
        <w:rPr>
          <w:rFonts w:ascii="Times New Roman" w:eastAsia="宋体" w:hAnsi="Times New Roman" w:cs="Times New Roman"/>
          <w:b/>
          <w:sz w:val="30"/>
          <w:szCs w:val="32"/>
        </w:rPr>
      </w:pPr>
      <w:r w:rsidRPr="00B90450">
        <w:rPr>
          <w:rFonts w:hint="eastAsia"/>
          <w:b/>
        </w:rPr>
        <w:t>将生成好的投标文件，上传系统</w:t>
      </w:r>
      <w:r>
        <w:rPr>
          <w:rFonts w:hint="eastAsia"/>
          <w:b/>
        </w:rPr>
        <w:t>。具体操作步骤是：</w:t>
      </w:r>
      <w:r w:rsidRPr="00B90450">
        <w:rPr>
          <w:rFonts w:hint="eastAsia"/>
          <w:b/>
        </w:rPr>
        <w:t>在【上传响应文件】中</w:t>
      </w:r>
      <w:r>
        <w:rPr>
          <w:rFonts w:hint="eastAsia"/>
          <w:b/>
        </w:rPr>
        <w:t>，</w:t>
      </w:r>
      <w:proofErr w:type="gramStart"/>
      <w:r w:rsidRPr="00B90450">
        <w:rPr>
          <w:rFonts w:hint="eastAsia"/>
          <w:b/>
        </w:rPr>
        <w:t>上传对应标</w:t>
      </w:r>
      <w:proofErr w:type="gramEnd"/>
      <w:r w:rsidRPr="00B90450">
        <w:rPr>
          <w:rFonts w:hint="eastAsia"/>
          <w:b/>
        </w:rPr>
        <w:t>段的投标文件</w:t>
      </w:r>
      <w:r>
        <w:rPr>
          <w:rFonts w:hint="eastAsia"/>
          <w:b/>
        </w:rPr>
        <w:t>。</w:t>
      </w:r>
    </w:p>
    <w:p w:rsidR="00B90450" w:rsidRPr="00B90450" w:rsidRDefault="00B90450" w:rsidP="00B90450"/>
    <w:p w:rsidR="00301D91" w:rsidRDefault="00057C8B">
      <w:r>
        <w:rPr>
          <w:noProof/>
        </w:rPr>
        <w:drawing>
          <wp:inline distT="0" distB="0" distL="114300" distR="114300">
            <wp:extent cx="5270499" cy="1974850"/>
            <wp:effectExtent l="0" t="0" r="6985" b="635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9760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301D91" w:rsidRDefault="00301D91"/>
    <w:p w:rsidR="00B90450" w:rsidRDefault="00057C8B" w:rsidP="00B90450">
      <w:pPr>
        <w:rPr>
          <w:noProof/>
        </w:rPr>
      </w:pPr>
      <w:r>
        <w:rPr>
          <w:noProof/>
        </w:rPr>
        <w:drawing>
          <wp:inline distT="0" distB="0" distL="114300" distR="114300" wp14:anchorId="37595BCD" wp14:editId="7A2391A6">
            <wp:extent cx="5264150" cy="179705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798134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="00B90450" w:rsidRPr="00B90450">
        <w:rPr>
          <w:noProof/>
        </w:rPr>
        <w:t xml:space="preserve"> </w:t>
      </w:r>
      <w:r w:rsidR="00B90450">
        <w:rPr>
          <w:noProof/>
        </w:rPr>
        <w:drawing>
          <wp:inline distT="0" distB="0" distL="114300" distR="114300" wp14:anchorId="419786C4" wp14:editId="6D19D19C">
            <wp:extent cx="5269230" cy="2315210"/>
            <wp:effectExtent l="0" t="0" r="1270" b="889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152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B90450" w:rsidRDefault="00B90450" w:rsidP="00B90450">
      <w:pPr>
        <w:rPr>
          <w:noProof/>
        </w:rPr>
      </w:pPr>
    </w:p>
    <w:p w:rsidR="00B90450" w:rsidRDefault="00B90450" w:rsidP="00B90450">
      <w:pPr>
        <w:rPr>
          <w:noProof/>
        </w:rPr>
      </w:pPr>
    </w:p>
    <w:p w:rsidR="00B90450" w:rsidRPr="00B90450" w:rsidRDefault="00B90450" w:rsidP="00B90450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</w:pPr>
      <w:r>
        <w:rPr>
          <w:rFonts w:ascii="Times New Roman" w:eastAsia="宋体" w:hAnsi="Times New Roman" w:cs="Times New Roman"/>
          <w:b/>
          <w:bCs/>
          <w:sz w:val="30"/>
          <w:szCs w:val="32"/>
        </w:rPr>
        <w:br w:type="page"/>
      </w:r>
      <w:r w:rsidRPr="00B90450"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4.2</w:t>
      </w:r>
      <w:r w:rsidRPr="00B90450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、投标文件撤回</w:t>
      </w:r>
    </w:p>
    <w:p w:rsidR="00B90450" w:rsidRDefault="00B90450">
      <w:r>
        <w:t>若投标文件上</w:t>
      </w:r>
      <w:proofErr w:type="gramStart"/>
      <w:r>
        <w:t>传错误</w:t>
      </w:r>
      <w:proofErr w:type="gramEnd"/>
      <w:r>
        <w:t>或是放弃本次投标</w:t>
      </w:r>
      <w:r>
        <w:rPr>
          <w:rFonts w:hint="eastAsia"/>
        </w:rPr>
        <w:t>，则可在上传响应文件页面，点击“撤回本次投标”</w:t>
      </w:r>
    </w:p>
    <w:p w:rsidR="00301D91" w:rsidRDefault="00057C8B">
      <w:r>
        <w:rPr>
          <w:rFonts w:hint="eastAsia"/>
        </w:rPr>
        <w:t>在投标文件上传截止前，投标单位可以撤回投标文件</w:t>
      </w:r>
      <w:r>
        <w:rPr>
          <w:rFonts w:hint="eastAsia"/>
        </w:rPr>
        <w:t xml:space="preserve"> </w:t>
      </w:r>
      <w:r>
        <w:rPr>
          <w:rFonts w:hint="eastAsia"/>
          <w:b/>
          <w:bCs/>
          <w:color w:val="FF0000"/>
          <w:sz w:val="32"/>
          <w:szCs w:val="40"/>
        </w:rPr>
        <w:t>慎重操作！！！</w:t>
      </w:r>
    </w:p>
    <w:p w:rsidR="00301D91" w:rsidRDefault="00057C8B">
      <w:r>
        <w:rPr>
          <w:noProof/>
        </w:rPr>
        <w:drawing>
          <wp:inline distT="0" distB="0" distL="114300" distR="114300">
            <wp:extent cx="5261286" cy="185420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856776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B90450" w:rsidRPr="00B90450" w:rsidRDefault="00B90450" w:rsidP="00B90450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r w:rsidRPr="00B90450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4.3</w:t>
      </w:r>
      <w:r w:rsidRPr="00B90450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、模拟解密</w:t>
      </w:r>
    </w:p>
    <w:p w:rsidR="00301D91" w:rsidRPr="00081E9D" w:rsidRDefault="00057C8B" w:rsidP="00081E9D">
      <w:pPr>
        <w:spacing w:line="360" w:lineRule="auto"/>
        <w:rPr>
          <w:b/>
          <w:bCs/>
          <w:szCs w:val="21"/>
        </w:rPr>
      </w:pPr>
      <w:r w:rsidRPr="00081E9D">
        <w:rPr>
          <w:rFonts w:hint="eastAsia"/>
          <w:b/>
          <w:bCs/>
          <w:szCs w:val="21"/>
        </w:rPr>
        <w:t>用来模拟解密投标文件，测试是否是该</w:t>
      </w:r>
      <w:r w:rsidRPr="00081E9D">
        <w:rPr>
          <w:rFonts w:hint="eastAsia"/>
          <w:b/>
          <w:bCs/>
          <w:szCs w:val="21"/>
        </w:rPr>
        <w:t>CA</w:t>
      </w:r>
      <w:r w:rsidR="00081E9D">
        <w:rPr>
          <w:rFonts w:hint="eastAsia"/>
          <w:b/>
          <w:bCs/>
          <w:szCs w:val="21"/>
        </w:rPr>
        <w:t>锁生成投标文件，防止拿错锁，导致开标时解密失败。</w:t>
      </w:r>
    </w:p>
    <w:p w:rsidR="00301D91" w:rsidRDefault="00057C8B">
      <w:r>
        <w:rPr>
          <w:noProof/>
        </w:rPr>
        <w:drawing>
          <wp:inline distT="0" distB="0" distL="114300" distR="114300">
            <wp:extent cx="5265420" cy="1663065"/>
            <wp:effectExtent l="0" t="0" r="5080" b="63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663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Default="00081E9D">
      <w:pPr>
        <w:widowControl/>
        <w:jc w:val="left"/>
        <w:rPr>
          <w:b/>
          <w:bCs/>
          <w:color w:val="FF0000"/>
          <w:sz w:val="32"/>
          <w:szCs w:val="40"/>
        </w:rPr>
      </w:pPr>
      <w:r>
        <w:rPr>
          <w:b/>
          <w:bCs/>
          <w:color w:val="FF0000"/>
          <w:sz w:val="32"/>
          <w:szCs w:val="40"/>
        </w:rPr>
        <w:br w:type="page"/>
      </w:r>
    </w:p>
    <w:p w:rsidR="00081E9D" w:rsidRPr="00081E9D" w:rsidRDefault="00081E9D" w:rsidP="00081E9D">
      <w:pPr>
        <w:keepNext/>
        <w:keepLines/>
        <w:tabs>
          <w:tab w:val="left" w:pos="425"/>
        </w:tabs>
        <w:spacing w:before="120" w:after="120" w:line="360" w:lineRule="auto"/>
        <w:outlineLvl w:val="0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bookmarkStart w:id="3" w:name="_Toc404243487"/>
      <w:bookmarkStart w:id="4" w:name="_Toc346701609"/>
      <w:bookmarkStart w:id="5" w:name="_Toc404764406"/>
      <w:bookmarkStart w:id="6" w:name="_Toc346183627"/>
      <w:bookmarkStart w:id="7" w:name="_Toc15619"/>
      <w:bookmarkStart w:id="8" w:name="_Toc404765182"/>
      <w:r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  <w:lastRenderedPageBreak/>
        <w:t>五</w:t>
      </w:r>
      <w:r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、</w:t>
      </w:r>
      <w:r w:rsidRPr="00081E9D"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  <w:t>系统前期准备</w:t>
      </w:r>
      <w:bookmarkEnd w:id="3"/>
      <w:bookmarkEnd w:id="4"/>
      <w:bookmarkEnd w:id="5"/>
      <w:bookmarkEnd w:id="6"/>
      <w:bookmarkEnd w:id="7"/>
      <w:bookmarkEnd w:id="8"/>
    </w:p>
    <w:p w:rsidR="00081E9D" w:rsidRDefault="00081E9D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9" w:name="_Toc10690"/>
      <w:bookmarkStart w:id="10" w:name="_Toc25108"/>
      <w:bookmarkStart w:id="11" w:name="_Toc346183639"/>
      <w:bookmarkStart w:id="12" w:name="_Toc404764418"/>
      <w:bookmarkStart w:id="13" w:name="_Toc404765194"/>
      <w:bookmarkStart w:id="14" w:name="_Toc346701621"/>
      <w:bookmarkStart w:id="15" w:name="_Toc404243499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1.1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驱动安装说明</w:t>
      </w:r>
      <w:bookmarkStart w:id="16" w:name="_Toc20691"/>
      <w:bookmarkStart w:id="17" w:name="_Toc19990"/>
      <w:bookmarkEnd w:id="9"/>
      <w:bookmarkEnd w:id="10"/>
    </w:p>
    <w:bookmarkEnd w:id="16"/>
    <w:bookmarkEnd w:id="17"/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 w:hint="eastAsia"/>
        </w:rPr>
        <w:t>用户到</w:t>
      </w:r>
      <w:r>
        <w:rPr>
          <w:rFonts w:ascii="Times New Roman" w:eastAsia="宋体" w:hAnsi="Times New Roman" w:cs="Times New Roman" w:hint="eastAsia"/>
        </w:rPr>
        <w:t>陇南市公共资源交易中心首页，</w:t>
      </w:r>
      <w:r w:rsidRPr="00081E9D">
        <w:rPr>
          <w:rFonts w:ascii="Times New Roman" w:eastAsia="宋体" w:hAnsi="Times New Roman" w:cs="Times New Roman" w:hint="eastAsia"/>
        </w:rPr>
        <w:t>下载</w:t>
      </w:r>
      <w:r>
        <w:rPr>
          <w:rFonts w:ascii="Times New Roman" w:eastAsia="宋体" w:hAnsi="Times New Roman" w:cs="Times New Roman" w:hint="eastAsia"/>
        </w:rPr>
        <w:t>中心下载</w:t>
      </w:r>
      <w:r w:rsidRPr="00081E9D">
        <w:rPr>
          <w:rFonts w:ascii="Times New Roman" w:eastAsia="宋体" w:hAnsi="Times New Roman" w:cs="Times New Roman" w:hint="eastAsia"/>
        </w:rPr>
        <w:t>对应</w:t>
      </w:r>
      <w:r>
        <w:rPr>
          <w:rFonts w:ascii="Times New Roman" w:eastAsia="宋体" w:hAnsi="Times New Roman" w:cs="Times New Roman" w:hint="eastAsia"/>
        </w:rPr>
        <w:t>驱动包，并安装。若是已经能够使用</w:t>
      </w:r>
      <w:r>
        <w:rPr>
          <w:rFonts w:ascii="Times New Roman" w:eastAsia="宋体" w:hAnsi="Times New Roman" w:cs="Times New Roman" w:hint="eastAsia"/>
        </w:rPr>
        <w:t>CA</w:t>
      </w:r>
      <w:r>
        <w:rPr>
          <w:rFonts w:ascii="Times New Roman" w:eastAsia="宋体" w:hAnsi="Times New Roman" w:cs="Times New Roman" w:hint="eastAsia"/>
        </w:rPr>
        <w:t>登录投标人页面，则无须再安装驱动</w:t>
      </w:r>
    </w:p>
    <w:p w:rsidR="00081E9D" w:rsidRPr="00081E9D" w:rsidRDefault="00081E9D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18" w:name="_Toc30755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1.2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Pr="00081E9D">
        <w:rPr>
          <w:rFonts w:ascii="Times New Roman" w:eastAsia="宋体" w:hAnsi="Times New Roman" w:cs="Times New Roman"/>
          <w:b/>
          <w:bCs/>
          <w:sz w:val="30"/>
          <w:szCs w:val="32"/>
        </w:rPr>
        <w:t>浏览器配置</w:t>
      </w:r>
      <w:bookmarkEnd w:id="11"/>
      <w:bookmarkEnd w:id="12"/>
      <w:bookmarkEnd w:id="13"/>
      <w:bookmarkEnd w:id="14"/>
      <w:bookmarkEnd w:id="15"/>
      <w:bookmarkEnd w:id="18"/>
    </w:p>
    <w:p w:rsidR="00081E9D" w:rsidRPr="00081E9D" w:rsidRDefault="00081E9D" w:rsidP="00081E9D">
      <w:pPr>
        <w:spacing w:line="360" w:lineRule="auto"/>
        <w:rPr>
          <w:color w:val="FF0000"/>
        </w:rPr>
      </w:pPr>
      <w:r w:rsidRPr="00081E9D">
        <w:rPr>
          <w:rFonts w:hint="eastAsia"/>
          <w:color w:val="FF0000"/>
        </w:rPr>
        <w:t>注意</w:t>
      </w:r>
      <w:r w:rsidRPr="00081E9D">
        <w:rPr>
          <w:rFonts w:hint="eastAsia"/>
          <w:color w:val="FF0000"/>
        </w:rPr>
        <w:t>:</w:t>
      </w:r>
      <w:r w:rsidRPr="00081E9D">
        <w:rPr>
          <w:rFonts w:hint="eastAsia"/>
          <w:color w:val="FF0000"/>
        </w:rPr>
        <w:t>请使用</w:t>
      </w:r>
      <w:r w:rsidRPr="00081E9D">
        <w:rPr>
          <w:rFonts w:hint="eastAsia"/>
          <w:color w:val="FF0000"/>
        </w:rPr>
        <w:t>IE11</w:t>
      </w:r>
      <w:r w:rsidRPr="00081E9D">
        <w:rPr>
          <w:rFonts w:hint="eastAsia"/>
          <w:color w:val="FF0000"/>
        </w:rPr>
        <w:t>以上版本的</w:t>
      </w:r>
      <w:r w:rsidRPr="00081E9D">
        <w:rPr>
          <w:rFonts w:hint="eastAsia"/>
          <w:color w:val="FF0000"/>
        </w:rPr>
        <w:t>IE</w:t>
      </w:r>
      <w:r w:rsidRPr="00081E9D">
        <w:rPr>
          <w:rFonts w:hint="eastAsia"/>
          <w:color w:val="FF0000"/>
        </w:rPr>
        <w:t>浏览器</w:t>
      </w:r>
    </w:p>
    <w:p w:rsidR="00081E9D" w:rsidRPr="00081E9D" w:rsidRDefault="00081E9D" w:rsidP="00081E9D">
      <w:pPr>
        <w:spacing w:line="360" w:lineRule="auto"/>
      </w:pPr>
      <w:r w:rsidRPr="00081E9D">
        <w:t>为了让系统插件能够正常工作，请按照以下步骤进行浏览器的配置。</w:t>
      </w:r>
    </w:p>
    <w:p w:rsidR="00081E9D" w:rsidRPr="00081E9D" w:rsidRDefault="00081E9D" w:rsidP="00081E9D">
      <w:pPr>
        <w:spacing w:line="360" w:lineRule="auto"/>
      </w:pPr>
      <w:r w:rsidRPr="00081E9D">
        <w:t>1</w:t>
      </w:r>
      <w:r w:rsidRPr="00081E9D">
        <w:t>、打开浏览器，在</w:t>
      </w:r>
      <w:r w:rsidRPr="00081E9D">
        <w:t>“</w:t>
      </w:r>
      <w:r w:rsidRPr="00081E9D">
        <w:t>工具</w:t>
      </w:r>
      <w:r w:rsidRPr="00081E9D">
        <w:t>”</w:t>
      </w:r>
      <w:r w:rsidRPr="00081E9D">
        <w:t>菜单</w:t>
      </w:r>
      <w:r w:rsidRPr="00081E9D">
        <w:t>→“Internet</w:t>
      </w:r>
      <w:r w:rsidRPr="00081E9D">
        <w:t>选项</w:t>
      </w:r>
      <w:r w:rsidRPr="00081E9D">
        <w:t>”</w:t>
      </w:r>
      <w:r w:rsidRPr="00081E9D">
        <w:t>，如下图：</w:t>
      </w:r>
    </w:p>
    <w:p w:rsidR="00081E9D" w:rsidRPr="00081E9D" w:rsidRDefault="00081E9D" w:rsidP="00081E9D">
      <w:pPr>
        <w:spacing w:line="360" w:lineRule="auto"/>
        <w:ind w:firstLineChars="200" w:firstLine="420"/>
        <w:jc w:val="center"/>
        <w:rPr>
          <w:rFonts w:ascii="Times New Roman" w:eastAsia="宋体" w:hAnsi="Times New Roman" w:cs="Times New Roman"/>
          <w:spacing w:val="4"/>
        </w:rPr>
      </w:pPr>
      <w:r>
        <w:rPr>
          <w:rFonts w:ascii="Times New Roman" w:eastAsia="宋体" w:hAnsi="Times New Roman" w:cs="Times New Roman"/>
          <w:noProof/>
          <w:spacing w:val="4"/>
        </w:rPr>
        <w:drawing>
          <wp:inline distT="0" distB="0" distL="0" distR="0">
            <wp:extent cx="3562350" cy="3155950"/>
            <wp:effectExtent l="0" t="0" r="0" b="6350"/>
            <wp:docPr id="279" name="图片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Default="00081E9D">
      <w:pPr>
        <w:widowControl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br w:type="page"/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lastRenderedPageBreak/>
        <w:t>2</w:t>
      </w:r>
      <w:r w:rsidRPr="00081E9D">
        <w:rPr>
          <w:rFonts w:ascii="Times New Roman" w:eastAsia="宋体" w:hAnsi="Times New Roman" w:cs="Times New Roman"/>
        </w:rPr>
        <w:t>、弹出对话框之后，请选择</w:t>
      </w:r>
      <w:r w:rsidRPr="00081E9D">
        <w:rPr>
          <w:rFonts w:ascii="Times New Roman" w:eastAsia="宋体" w:hAnsi="Times New Roman" w:cs="Times New Roman"/>
        </w:rPr>
        <w:t>“</w:t>
      </w:r>
      <w:r w:rsidRPr="00081E9D">
        <w:rPr>
          <w:rFonts w:ascii="Times New Roman" w:eastAsia="宋体" w:hAnsi="Times New Roman" w:cs="Times New Roman"/>
        </w:rPr>
        <w:t>安全</w:t>
      </w:r>
      <w:r w:rsidRPr="00081E9D">
        <w:rPr>
          <w:rFonts w:ascii="Times New Roman" w:eastAsia="宋体" w:hAnsi="Times New Roman" w:cs="Times New Roman"/>
        </w:rPr>
        <w:t>”</w:t>
      </w:r>
      <w:r w:rsidRPr="00081E9D">
        <w:rPr>
          <w:rFonts w:ascii="Times New Roman" w:eastAsia="宋体" w:hAnsi="Times New Roman" w:cs="Times New Roman"/>
        </w:rPr>
        <w:t>选项卡，具体的界面，如下图：</w:t>
      </w:r>
    </w:p>
    <w:p w:rsidR="00081E9D" w:rsidRDefault="00081E9D" w:rsidP="00081E9D">
      <w:pPr>
        <w:spacing w:line="360" w:lineRule="auto"/>
        <w:ind w:firstLineChars="200" w:firstLine="420"/>
        <w:jc w:val="center"/>
        <w:rPr>
          <w:rFonts w:ascii="Times New Roman" w:eastAsia="宋体" w:hAnsi="Times New Roman" w:cs="Times New Roman"/>
          <w:spacing w:val="4"/>
        </w:rPr>
      </w:pPr>
      <w:r>
        <w:rPr>
          <w:rFonts w:ascii="Times New Roman" w:eastAsia="宋体" w:hAnsi="Times New Roman" w:cs="Times New Roman"/>
          <w:noProof/>
          <w:spacing w:val="4"/>
        </w:rPr>
        <w:drawing>
          <wp:inline distT="0" distB="0" distL="0" distR="0" wp14:anchorId="5962BE14" wp14:editId="3C22F715">
            <wp:extent cx="2914650" cy="3473450"/>
            <wp:effectExtent l="0" t="0" r="0" b="0"/>
            <wp:docPr id="278" name="图片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47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  <w:spacing w:val="4"/>
        </w:rPr>
      </w:pPr>
      <w:r w:rsidRPr="00081E9D">
        <w:rPr>
          <w:rFonts w:ascii="Times New Roman" w:eastAsia="宋体" w:hAnsi="Times New Roman" w:cs="Times New Roman"/>
        </w:rPr>
        <w:t>3</w:t>
      </w:r>
      <w:r w:rsidRPr="00081E9D">
        <w:rPr>
          <w:rFonts w:ascii="Times New Roman" w:eastAsia="宋体" w:hAnsi="Times New Roman" w:cs="Times New Roman"/>
        </w:rPr>
        <w:t>、点击绿色的</w:t>
      </w:r>
      <w:r w:rsidRPr="00081E9D">
        <w:rPr>
          <w:rFonts w:ascii="Times New Roman" w:eastAsia="宋体" w:hAnsi="Times New Roman" w:cs="Times New Roman"/>
        </w:rPr>
        <w:t>“</w:t>
      </w:r>
      <w:r w:rsidRPr="00081E9D">
        <w:rPr>
          <w:rFonts w:ascii="Times New Roman" w:eastAsia="宋体" w:hAnsi="Times New Roman" w:cs="Times New Roman"/>
        </w:rPr>
        <w:t>受信任的站点</w:t>
      </w:r>
      <w:r w:rsidRPr="00081E9D">
        <w:rPr>
          <w:rFonts w:ascii="Times New Roman" w:eastAsia="宋体" w:hAnsi="Times New Roman" w:cs="Times New Roman"/>
        </w:rPr>
        <w:t>”</w:t>
      </w:r>
      <w:r w:rsidRPr="00081E9D">
        <w:rPr>
          <w:rFonts w:ascii="Times New Roman" w:eastAsia="宋体" w:hAnsi="Times New Roman" w:cs="Times New Roman"/>
        </w:rPr>
        <w:t>的图片，如下图：</w:t>
      </w:r>
    </w:p>
    <w:p w:rsidR="00081E9D" w:rsidRPr="00081E9D" w:rsidRDefault="00081E9D" w:rsidP="00081E9D">
      <w:pPr>
        <w:spacing w:line="360" w:lineRule="auto"/>
        <w:ind w:firstLineChars="200" w:firstLine="420"/>
        <w:jc w:val="center"/>
        <w:rPr>
          <w:rFonts w:ascii="Times New Roman" w:eastAsia="宋体" w:hAnsi="Times New Roman" w:cs="Times New Roman"/>
          <w:spacing w:val="4"/>
        </w:rPr>
      </w:pPr>
      <w:r>
        <w:rPr>
          <w:rFonts w:ascii="Times New Roman" w:eastAsia="宋体" w:hAnsi="Times New Roman" w:cs="Times New Roman"/>
          <w:noProof/>
          <w:spacing w:val="4"/>
        </w:rPr>
        <w:drawing>
          <wp:inline distT="0" distB="0" distL="0" distR="0">
            <wp:extent cx="3651250" cy="3898900"/>
            <wp:effectExtent l="0" t="0" r="6350" b="6350"/>
            <wp:docPr id="277" name="图片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250" cy="389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Default="00081E9D">
      <w:pPr>
        <w:widowControl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br w:type="page"/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lastRenderedPageBreak/>
        <w:t>4</w:t>
      </w:r>
      <w:r w:rsidRPr="00081E9D">
        <w:rPr>
          <w:rFonts w:ascii="Times New Roman" w:eastAsia="宋体" w:hAnsi="Times New Roman" w:cs="Times New Roman"/>
        </w:rPr>
        <w:t>、点击</w:t>
      </w:r>
      <w:r w:rsidRPr="00081E9D">
        <w:rPr>
          <w:rFonts w:ascii="Times New Roman" w:eastAsia="宋体" w:hAnsi="Times New Roman" w:cs="Times New Roman"/>
        </w:rPr>
        <w:t>“</w:t>
      </w:r>
      <w:r w:rsidRPr="00081E9D">
        <w:rPr>
          <w:rFonts w:ascii="Times New Roman" w:eastAsia="宋体" w:hAnsi="Times New Roman" w:cs="Times New Roman"/>
        </w:rPr>
        <w:t>站点</w:t>
      </w:r>
      <w:r w:rsidRPr="00081E9D">
        <w:rPr>
          <w:rFonts w:ascii="Times New Roman" w:eastAsia="宋体" w:hAnsi="Times New Roman" w:cs="Times New Roman"/>
        </w:rPr>
        <w:t>”</w:t>
      </w:r>
      <w:r w:rsidRPr="00081E9D">
        <w:rPr>
          <w:rFonts w:ascii="Times New Roman" w:eastAsia="宋体" w:hAnsi="Times New Roman" w:cs="Times New Roman"/>
        </w:rPr>
        <w:t>按钮，出现如下对话框，如下图：</w:t>
      </w:r>
    </w:p>
    <w:p w:rsidR="00081E9D" w:rsidRDefault="00081E9D" w:rsidP="00081E9D">
      <w:pPr>
        <w:spacing w:line="360" w:lineRule="auto"/>
        <w:ind w:firstLineChars="200" w:firstLine="420"/>
        <w:jc w:val="center"/>
        <w:rPr>
          <w:rFonts w:ascii="Times New Roman" w:eastAsia="宋体" w:hAnsi="Times New Roman" w:cs="Times New Roman"/>
          <w:spacing w:val="4"/>
        </w:rPr>
      </w:pPr>
      <w:r>
        <w:rPr>
          <w:rFonts w:ascii="Times New Roman" w:eastAsia="宋体" w:hAnsi="Times New Roman" w:cs="Times New Roman"/>
          <w:noProof/>
          <w:spacing w:val="4"/>
        </w:rPr>
        <w:drawing>
          <wp:inline distT="0" distB="0" distL="0" distR="0" wp14:anchorId="3FBE0E04" wp14:editId="792C9401">
            <wp:extent cx="3746500" cy="3048000"/>
            <wp:effectExtent l="0" t="0" r="6350" b="0"/>
            <wp:docPr id="276" name="图片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  <w:spacing w:val="4"/>
        </w:rPr>
      </w:pPr>
      <w:r w:rsidRPr="00081E9D">
        <w:rPr>
          <w:rFonts w:ascii="Times New Roman" w:eastAsia="宋体" w:hAnsi="Times New Roman" w:cs="Times New Roman"/>
        </w:rPr>
        <w:t>输入系统服务器的</w:t>
      </w:r>
      <w:r w:rsidRPr="00081E9D">
        <w:rPr>
          <w:rFonts w:ascii="Times New Roman" w:eastAsia="宋体" w:hAnsi="Times New Roman" w:cs="Times New Roman"/>
        </w:rPr>
        <w:t>IP</w:t>
      </w:r>
      <w:r w:rsidRPr="00081E9D">
        <w:rPr>
          <w:rFonts w:ascii="Times New Roman" w:eastAsia="宋体" w:hAnsi="Times New Roman" w:cs="Times New Roman"/>
        </w:rPr>
        <w:t>地址，格式例如：</w:t>
      </w:r>
      <w:r w:rsidRPr="00081E9D">
        <w:rPr>
          <w:rFonts w:ascii="Times New Roman" w:eastAsia="宋体" w:hAnsi="Times New Roman" w:cs="Times New Roman"/>
        </w:rPr>
        <w:t>192.168.0.123</w:t>
      </w:r>
      <w:r w:rsidRPr="00081E9D">
        <w:rPr>
          <w:rFonts w:ascii="Times New Roman" w:eastAsia="宋体" w:hAnsi="Times New Roman" w:cs="Times New Roman"/>
        </w:rPr>
        <w:t>，然后点击</w:t>
      </w:r>
      <w:r w:rsidRPr="00081E9D">
        <w:rPr>
          <w:rFonts w:ascii="Times New Roman" w:eastAsia="宋体" w:hAnsi="Times New Roman" w:cs="Times New Roman"/>
        </w:rPr>
        <w:t>“</w:t>
      </w:r>
      <w:r w:rsidRPr="00081E9D">
        <w:rPr>
          <w:rFonts w:ascii="Times New Roman" w:eastAsia="宋体" w:hAnsi="Times New Roman" w:cs="Times New Roman"/>
        </w:rPr>
        <w:t>添加</w:t>
      </w:r>
      <w:r w:rsidRPr="00081E9D">
        <w:rPr>
          <w:rFonts w:ascii="Times New Roman" w:eastAsia="宋体" w:hAnsi="Times New Roman" w:cs="Times New Roman"/>
        </w:rPr>
        <w:t>”</w:t>
      </w:r>
      <w:r w:rsidRPr="00081E9D">
        <w:rPr>
          <w:rFonts w:ascii="Times New Roman" w:eastAsia="宋体" w:hAnsi="Times New Roman" w:cs="Times New Roman"/>
        </w:rPr>
        <w:t>按钮完成添加，再按</w:t>
      </w:r>
      <w:r w:rsidRPr="00081E9D">
        <w:rPr>
          <w:rFonts w:ascii="Times New Roman" w:eastAsia="宋体" w:hAnsi="Times New Roman" w:cs="Times New Roman"/>
        </w:rPr>
        <w:t>“</w:t>
      </w:r>
      <w:r w:rsidRPr="00081E9D">
        <w:rPr>
          <w:rFonts w:ascii="Times New Roman" w:eastAsia="宋体" w:hAnsi="Times New Roman" w:cs="Times New Roman"/>
        </w:rPr>
        <w:t>关闭</w:t>
      </w:r>
      <w:r w:rsidRPr="00081E9D">
        <w:rPr>
          <w:rFonts w:ascii="Times New Roman" w:eastAsia="宋体" w:hAnsi="Times New Roman" w:cs="Times New Roman"/>
        </w:rPr>
        <w:t>”</w:t>
      </w:r>
      <w:r w:rsidRPr="00081E9D">
        <w:rPr>
          <w:rFonts w:ascii="Times New Roman" w:eastAsia="宋体" w:hAnsi="Times New Roman" w:cs="Times New Roman"/>
        </w:rPr>
        <w:t>按钮退出</w:t>
      </w:r>
      <w:r w:rsidRPr="00081E9D">
        <w:rPr>
          <w:rFonts w:ascii="Times New Roman" w:eastAsia="宋体" w:hAnsi="Times New Roman" w:cs="Times New Roman"/>
          <w:spacing w:val="4"/>
        </w:rPr>
        <w:t>。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t>5</w:t>
      </w:r>
      <w:r w:rsidRPr="00081E9D">
        <w:rPr>
          <w:rFonts w:ascii="Times New Roman" w:eastAsia="宋体" w:hAnsi="Times New Roman" w:cs="Times New Roman"/>
        </w:rPr>
        <w:t>、设置自定义安全级别，开放</w:t>
      </w:r>
      <w:proofErr w:type="spellStart"/>
      <w:r w:rsidRPr="00081E9D">
        <w:rPr>
          <w:rFonts w:ascii="Times New Roman" w:eastAsia="宋体" w:hAnsi="Times New Roman" w:cs="Times New Roman"/>
        </w:rPr>
        <w:t>Activex</w:t>
      </w:r>
      <w:proofErr w:type="spellEnd"/>
      <w:r w:rsidRPr="00081E9D">
        <w:rPr>
          <w:rFonts w:ascii="Times New Roman" w:eastAsia="宋体" w:hAnsi="Times New Roman" w:cs="Times New Roman"/>
        </w:rPr>
        <w:t>的访问权限，如下图：</w:t>
      </w:r>
    </w:p>
    <w:p w:rsidR="00081E9D" w:rsidRPr="00081E9D" w:rsidRDefault="00081E9D" w:rsidP="00081E9D">
      <w:pPr>
        <w:spacing w:line="360" w:lineRule="auto"/>
        <w:ind w:firstLineChars="200" w:firstLine="420"/>
        <w:jc w:val="center"/>
        <w:rPr>
          <w:rFonts w:ascii="Times New Roman" w:eastAsia="宋体" w:hAnsi="Times New Roman" w:cs="Times New Roman"/>
          <w:spacing w:val="4"/>
        </w:rPr>
      </w:pPr>
      <w:r>
        <w:rPr>
          <w:rFonts w:ascii="Times New Roman" w:eastAsia="宋体" w:hAnsi="Times New Roman" w:cs="Times New Roman"/>
          <w:noProof/>
          <w:spacing w:val="4"/>
        </w:rPr>
        <w:drawing>
          <wp:inline distT="0" distB="0" distL="0" distR="0">
            <wp:extent cx="3536950" cy="4152900"/>
            <wp:effectExtent l="0" t="0" r="6350" b="0"/>
            <wp:docPr id="275" name="图片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Default="00081E9D" w:rsidP="00081E9D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</w:rPr>
      </w:pPr>
    </w:p>
    <w:p w:rsidR="00081E9D" w:rsidRPr="00081E9D" w:rsidRDefault="00081E9D" w:rsidP="00081E9D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lastRenderedPageBreak/>
        <w:t>把其中的</w:t>
      </w:r>
      <w:proofErr w:type="spellStart"/>
      <w:r w:rsidRPr="00081E9D">
        <w:rPr>
          <w:rFonts w:ascii="Times New Roman" w:eastAsia="宋体" w:hAnsi="Times New Roman" w:cs="Times New Roman"/>
        </w:rPr>
        <w:t>Activex</w:t>
      </w:r>
      <w:proofErr w:type="spellEnd"/>
      <w:r w:rsidRPr="00081E9D">
        <w:rPr>
          <w:rFonts w:ascii="Times New Roman" w:eastAsia="宋体" w:hAnsi="Times New Roman" w:cs="Times New Roman"/>
        </w:rPr>
        <w:t>控件和插件的设置全部改为启用，如下图：</w:t>
      </w:r>
    </w:p>
    <w:p w:rsidR="00081E9D" w:rsidRPr="00081E9D" w:rsidRDefault="00081E9D" w:rsidP="00081E9D">
      <w:pPr>
        <w:spacing w:line="360" w:lineRule="auto"/>
        <w:ind w:firstLineChars="200" w:firstLine="420"/>
        <w:jc w:val="center"/>
        <w:rPr>
          <w:rFonts w:ascii="Times New Roman" w:eastAsia="宋体" w:hAnsi="Times New Roman" w:cs="Times New Roman"/>
          <w:spacing w:val="4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3486150" cy="3676650"/>
            <wp:effectExtent l="0" t="0" r="0" b="0"/>
            <wp:docPr id="274" name="图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t>文件下载设置，开放文件下载的权限：设置为启用，如下图：</w:t>
      </w:r>
    </w:p>
    <w:p w:rsidR="00081E9D" w:rsidRPr="00081E9D" w:rsidRDefault="00081E9D" w:rsidP="00081E9D">
      <w:pPr>
        <w:spacing w:line="360" w:lineRule="auto"/>
        <w:ind w:firstLineChars="200" w:firstLine="420"/>
        <w:jc w:val="center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  <w:spacing w:val="4"/>
        </w:rPr>
        <w:drawing>
          <wp:inline distT="0" distB="0" distL="0" distR="0">
            <wp:extent cx="3524250" cy="3702050"/>
            <wp:effectExtent l="0" t="0" r="0" b="0"/>
            <wp:docPr id="273" name="图片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370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</w:rPr>
      </w:pPr>
    </w:p>
    <w:p w:rsidR="00081E9D" w:rsidRDefault="00081E9D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19" w:name="_Toc346701623"/>
      <w:bookmarkStart w:id="20" w:name="_Toc346183641"/>
      <w:bookmarkStart w:id="21" w:name="_Toc14925"/>
      <w:bookmarkStart w:id="22" w:name="_Toc404765196"/>
      <w:bookmarkStart w:id="23" w:name="_Toc404243501"/>
      <w:bookmarkStart w:id="24" w:name="_Toc404764420"/>
      <w:r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1.3</w:t>
      </w:r>
      <w:r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Pr="00081E9D">
        <w:rPr>
          <w:rFonts w:ascii="Times New Roman" w:eastAsia="宋体" w:hAnsi="Times New Roman" w:cs="Times New Roman"/>
          <w:b/>
          <w:bCs/>
          <w:sz w:val="30"/>
          <w:szCs w:val="32"/>
        </w:rPr>
        <w:t>关闭拦截工具</w:t>
      </w:r>
      <w:bookmarkEnd w:id="19"/>
      <w:bookmarkEnd w:id="20"/>
      <w:bookmarkEnd w:id="21"/>
      <w:bookmarkEnd w:id="22"/>
      <w:bookmarkEnd w:id="23"/>
      <w:bookmarkEnd w:id="24"/>
    </w:p>
    <w:p w:rsidR="00081E9D" w:rsidRPr="00081E9D" w:rsidRDefault="00081E9D" w:rsidP="00081E9D">
      <w:pPr>
        <w:spacing w:line="360" w:lineRule="auto"/>
        <w:rPr>
          <w:b/>
          <w:bCs/>
          <w:sz w:val="30"/>
          <w:szCs w:val="32"/>
        </w:rPr>
      </w:pPr>
      <w:r w:rsidRPr="00081E9D">
        <w:t>上述操作完成后，如果系统中某些功能仍不能使用，请将拦截工具关闭再试用。比如在</w:t>
      </w:r>
      <w:r w:rsidRPr="00081E9D">
        <w:t>windows</w:t>
      </w:r>
      <w:r w:rsidRPr="00081E9D">
        <w:t>工具栏中关闭弹出窗口阻止程序的操作，如下图：</w:t>
      </w:r>
    </w:p>
    <w:p w:rsidR="00081E9D" w:rsidRPr="00081E9D" w:rsidRDefault="00081E9D" w:rsidP="00081E9D">
      <w:pPr>
        <w:spacing w:line="360" w:lineRule="auto"/>
        <w:ind w:firstLineChars="200" w:firstLine="480"/>
        <w:jc w:val="center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noProof/>
          <w:sz w:val="24"/>
        </w:rPr>
        <w:drawing>
          <wp:inline distT="0" distB="0" distL="0" distR="0" wp14:anchorId="7E22B637" wp14:editId="14B56208">
            <wp:extent cx="5099050" cy="2324100"/>
            <wp:effectExtent l="0" t="0" r="6350" b="0"/>
            <wp:docPr id="272" name="图片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28"/>
          <w:szCs w:val="18"/>
        </w:rPr>
      </w:pPr>
      <w:bookmarkStart w:id="25" w:name="_Toc32751"/>
      <w:r>
        <w:rPr>
          <w:rFonts w:ascii="Times New Roman" w:eastAsia="宋体" w:hAnsi="Times New Roman" w:cs="Times New Roman" w:hint="eastAsia"/>
          <w:b/>
          <w:bCs/>
          <w:sz w:val="28"/>
          <w:szCs w:val="18"/>
        </w:rPr>
        <w:t>1.4</w:t>
      </w:r>
      <w:r>
        <w:rPr>
          <w:rFonts w:ascii="Times New Roman" w:eastAsia="宋体" w:hAnsi="Times New Roman" w:cs="Times New Roman" w:hint="eastAsia"/>
          <w:b/>
          <w:bCs/>
          <w:sz w:val="28"/>
          <w:szCs w:val="18"/>
        </w:rPr>
        <w:t>、</w:t>
      </w:r>
      <w:r w:rsidRPr="00081E9D">
        <w:rPr>
          <w:rFonts w:ascii="Times New Roman" w:eastAsia="宋体" w:hAnsi="Times New Roman" w:cs="Times New Roman" w:hint="eastAsia"/>
          <w:b/>
          <w:bCs/>
          <w:sz w:val="28"/>
          <w:szCs w:val="18"/>
        </w:rPr>
        <w:t>兼容性视图设置</w:t>
      </w:r>
      <w:bookmarkEnd w:id="25"/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 w:hint="eastAsia"/>
        </w:rPr>
        <w:t>如图，打开“浏览器</w:t>
      </w:r>
      <w:r w:rsidRPr="00081E9D">
        <w:rPr>
          <w:rFonts w:ascii="Times New Roman" w:eastAsia="宋体" w:hAnsi="Times New Roman" w:cs="Times New Roman" w:hint="eastAsia"/>
        </w:rPr>
        <w:t>-</w:t>
      </w:r>
      <w:r w:rsidRPr="00081E9D">
        <w:rPr>
          <w:rFonts w:ascii="Times New Roman" w:eastAsia="宋体" w:hAnsi="Times New Roman" w:cs="Times New Roman" w:hint="eastAsia"/>
        </w:rPr>
        <w:t>菜单栏</w:t>
      </w:r>
      <w:r w:rsidRPr="00081E9D">
        <w:rPr>
          <w:rFonts w:ascii="Times New Roman" w:eastAsia="宋体" w:hAnsi="Times New Roman" w:cs="Times New Roman" w:hint="eastAsia"/>
        </w:rPr>
        <w:t>-</w:t>
      </w:r>
      <w:r w:rsidRPr="00081E9D">
        <w:rPr>
          <w:rFonts w:ascii="Times New Roman" w:eastAsia="宋体" w:hAnsi="Times New Roman" w:cs="Times New Roman" w:hint="eastAsia"/>
        </w:rPr>
        <w:t>工具</w:t>
      </w:r>
      <w:r w:rsidRPr="00081E9D">
        <w:rPr>
          <w:rFonts w:ascii="Times New Roman" w:eastAsia="宋体" w:hAnsi="Times New Roman" w:cs="Times New Roman" w:hint="eastAsia"/>
        </w:rPr>
        <w:t>-</w:t>
      </w:r>
      <w:r w:rsidRPr="00081E9D">
        <w:rPr>
          <w:rFonts w:ascii="Times New Roman" w:eastAsia="宋体" w:hAnsi="Times New Roman" w:cs="Times New Roman" w:hint="eastAsia"/>
        </w:rPr>
        <w:t>兼容性视图设置”，添加“</w:t>
      </w:r>
      <w:r w:rsidRPr="00081E9D">
        <w:rPr>
          <w:rFonts w:ascii="Times New Roman" w:eastAsia="宋体" w:hAnsi="Times New Roman" w:cs="Times New Roman" w:hint="eastAsia"/>
        </w:rPr>
        <w:t>122.112.246.33</w:t>
      </w:r>
      <w:r w:rsidRPr="00081E9D">
        <w:rPr>
          <w:rFonts w:ascii="Times New Roman" w:eastAsia="宋体" w:hAnsi="Times New Roman" w:cs="Times New Roman" w:hint="eastAsia"/>
        </w:rPr>
        <w:t>”</w:t>
      </w:r>
    </w:p>
    <w:p w:rsidR="00081E9D" w:rsidRPr="00081E9D" w:rsidRDefault="00081E9D" w:rsidP="00081E9D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 wp14:anchorId="684713D4" wp14:editId="09D08DF3">
            <wp:extent cx="5245100" cy="3575050"/>
            <wp:effectExtent l="0" t="0" r="0" b="6350"/>
            <wp:docPr id="271" name="图片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357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  <w:br w:type="page"/>
      </w:r>
    </w:p>
    <w:p w:rsidR="00081E9D" w:rsidRPr="00081E9D" w:rsidRDefault="00081E9D" w:rsidP="00081E9D">
      <w:pPr>
        <w:keepNext/>
        <w:keepLines/>
        <w:tabs>
          <w:tab w:val="left" w:pos="425"/>
        </w:tabs>
        <w:spacing w:before="120" w:after="120" w:line="360" w:lineRule="auto"/>
        <w:outlineLvl w:val="0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r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lastRenderedPageBreak/>
        <w:t>六、</w:t>
      </w:r>
      <w:r w:rsidRPr="00081E9D"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虚拟开标大厅</w:t>
      </w:r>
    </w:p>
    <w:p w:rsidR="00081E9D" w:rsidRPr="00081E9D" w:rsidRDefault="00081E9D" w:rsidP="00081E9D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t>本系统主要提供给各类投标人使用，实现投标人</w:t>
      </w:r>
      <w:r w:rsidRPr="00081E9D">
        <w:rPr>
          <w:rFonts w:ascii="Times New Roman" w:eastAsia="宋体" w:hAnsi="Times New Roman" w:cs="Times New Roman" w:hint="eastAsia"/>
        </w:rPr>
        <w:t>登录、查看今日项目、查看开标过程、解密等</w:t>
      </w:r>
      <w:r w:rsidRPr="00081E9D">
        <w:rPr>
          <w:rFonts w:ascii="Times New Roman" w:eastAsia="宋体" w:hAnsi="Times New Roman" w:cs="Times New Roman"/>
        </w:rPr>
        <w:t>功能。</w:t>
      </w:r>
    </w:p>
    <w:p w:rsidR="00081E9D" w:rsidRPr="00081E9D" w:rsidRDefault="00081E9D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6.1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登录</w:t>
      </w:r>
    </w:p>
    <w:p w:rsidR="00081E9D" w:rsidRPr="00081E9D" w:rsidRDefault="00081E9D" w:rsidP="00081E9D">
      <w:r w:rsidRPr="00081E9D">
        <w:rPr>
          <w:b/>
          <w:bCs/>
        </w:rPr>
        <w:t>功能说明：</w:t>
      </w:r>
      <w:r w:rsidRPr="00081E9D">
        <w:t>投标人</w:t>
      </w:r>
      <w:r w:rsidRPr="00081E9D">
        <w:rPr>
          <w:rFonts w:hint="eastAsia"/>
        </w:rPr>
        <w:t>登录系统</w:t>
      </w:r>
      <w:r w:rsidRPr="00081E9D">
        <w:t>。</w:t>
      </w:r>
    </w:p>
    <w:p w:rsidR="00081E9D" w:rsidRPr="00081E9D" w:rsidRDefault="00081E9D" w:rsidP="00081E9D">
      <w:pPr>
        <w:rPr>
          <w:b/>
          <w:bCs/>
        </w:rPr>
      </w:pPr>
      <w:r w:rsidRPr="00081E9D">
        <w:rPr>
          <w:b/>
          <w:bCs/>
        </w:rPr>
        <w:t>前置条件：</w:t>
      </w:r>
      <w:r w:rsidRPr="00081E9D">
        <w:rPr>
          <w:rFonts w:hint="eastAsia"/>
        </w:rPr>
        <w:t>投标人在业务系统注册过，且审核通过</w:t>
      </w:r>
      <w:r w:rsidRPr="00081E9D">
        <w:t>。</w:t>
      </w:r>
    </w:p>
    <w:p w:rsidR="00081E9D" w:rsidRPr="00081E9D" w:rsidRDefault="00081E9D" w:rsidP="00081E9D">
      <w:r w:rsidRPr="00081E9D">
        <w:t>操作步骤：</w:t>
      </w:r>
    </w:p>
    <w:p w:rsidR="00081E9D" w:rsidRPr="00081E9D" w:rsidRDefault="00081E9D" w:rsidP="00081E9D">
      <w:r>
        <w:rPr>
          <w:rFonts w:hint="eastAsia"/>
        </w:rPr>
        <w:t>1</w:t>
      </w:r>
      <w:r>
        <w:rPr>
          <w:rFonts w:hint="eastAsia"/>
        </w:rPr>
        <w:t>、</w:t>
      </w:r>
      <w:r w:rsidRPr="00081E9D">
        <w:rPr>
          <w:rFonts w:hint="eastAsia"/>
        </w:rPr>
        <w:t>打开登录页面地址：</w:t>
      </w:r>
      <w:r w:rsidRPr="00081E9D">
        <w:rPr>
          <w:rFonts w:hint="eastAsia"/>
        </w:rPr>
        <w:t>http://122.112.246.33/BidOpening/bidopeninghallaction/hall/login</w:t>
      </w:r>
      <w:r w:rsidRPr="00081E9D">
        <w:t>，如下图：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38750" cy="2336800"/>
            <wp:effectExtent l="0" t="0" r="0" b="6350"/>
            <wp:docPr id="261" name="图片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t>2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 w:hint="eastAsia"/>
        </w:rPr>
        <w:t>点击“登录”，在左侧选择“投标人”身份，选择登陆地区后，插入</w:t>
      </w:r>
      <w:r w:rsidRPr="00081E9D">
        <w:rPr>
          <w:rFonts w:ascii="Times New Roman" w:eastAsia="宋体" w:hAnsi="Times New Roman" w:cs="Times New Roman" w:hint="eastAsia"/>
        </w:rPr>
        <w:t>CA</w:t>
      </w:r>
      <w:r w:rsidRPr="00081E9D">
        <w:rPr>
          <w:rFonts w:ascii="Times New Roman" w:eastAsia="宋体" w:hAnsi="Times New Roman" w:cs="Times New Roman" w:hint="eastAsia"/>
        </w:rPr>
        <w:t>锁，输入密码后，点击“登录”</w:t>
      </w:r>
      <w:r w:rsidRPr="00081E9D">
        <w:rPr>
          <w:rFonts w:ascii="Times New Roman" w:eastAsia="宋体" w:hAnsi="Times New Roman" w:cs="Times New Roman"/>
        </w:rPr>
        <w:t>：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45100" cy="2355850"/>
            <wp:effectExtent l="0" t="0" r="0" b="6350"/>
            <wp:docPr id="260" name="图片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35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</w:p>
    <w:p w:rsidR="00081E9D" w:rsidRPr="00081E9D" w:rsidRDefault="00081E9D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26" w:name="_Toc20468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6.2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项目列表页面</w:t>
      </w:r>
      <w:bookmarkEnd w:id="26"/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  <w:bCs/>
        </w:rPr>
        <w:t>功能说明：</w:t>
      </w:r>
      <w:r w:rsidRPr="00081E9D">
        <w:rPr>
          <w:rFonts w:ascii="Times New Roman" w:eastAsia="宋体" w:hAnsi="Times New Roman" w:cs="Times New Roman" w:hint="eastAsia"/>
        </w:rPr>
        <w:t>投标人登录之后可以看到当前投标人今日开标项目</w:t>
      </w:r>
      <w:r w:rsidRPr="00081E9D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前置条件：</w:t>
      </w:r>
      <w:r w:rsidRPr="00081E9D">
        <w:rPr>
          <w:rFonts w:ascii="Times New Roman" w:eastAsia="宋体" w:hAnsi="Times New Roman" w:cs="Times New Roman" w:hint="eastAsia"/>
        </w:rPr>
        <w:t>当前投标人今天开标的项目；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t>1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 w:hint="eastAsia"/>
        </w:rPr>
        <w:t>右上角有“退出”按钮，点击可退出系统。中间项目列表区域右上角可根据标段名称或者标段编号查询，</w:t>
      </w:r>
      <w:r w:rsidRPr="00081E9D">
        <w:rPr>
          <w:rFonts w:ascii="Times New Roman" w:eastAsia="宋体" w:hAnsi="Times New Roman" w:cs="Times New Roman"/>
        </w:rPr>
        <w:t>如下图：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59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27" w:name="_Toc2038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6.3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进入开标大厅</w:t>
      </w:r>
      <w:bookmarkEnd w:id="27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页面基本内容介绍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635BBE" w:rsidRDefault="00081E9D" w:rsidP="00635BBE">
      <w:pPr>
        <w:pStyle w:val="aa"/>
        <w:numPr>
          <w:ilvl w:val="0"/>
          <w:numId w:val="17"/>
        </w:numPr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t>选择要开标的项目，点击进入，页面首先阅读开标流程，点击“我已阅读”进入开标大厅，点击“取消”返回项目列表页面</w:t>
      </w:r>
      <w:r w:rsidRPr="00635BBE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58" name="图片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635BBE" w:rsidRDefault="00081E9D" w:rsidP="00635BBE">
      <w:pPr>
        <w:pStyle w:val="aa"/>
        <w:numPr>
          <w:ilvl w:val="0"/>
          <w:numId w:val="17"/>
        </w:numPr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lastRenderedPageBreak/>
        <w:t>页面上方展示基础信息、右上方有“返回”按钮，点击返回项目列表页面；</w:t>
      </w:r>
    </w:p>
    <w:p w:rsidR="00081E9D" w:rsidRPr="00635BBE" w:rsidRDefault="00081E9D" w:rsidP="00635BBE">
      <w:pPr>
        <w:pStyle w:val="aa"/>
        <w:numPr>
          <w:ilvl w:val="0"/>
          <w:numId w:val="17"/>
        </w:numPr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t>左侧中间部分是开标环节展示，不同开标过程展示不同的内容；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 wp14:anchorId="24EBC634" wp14:editId="041F7D14">
            <wp:extent cx="5251450" cy="2419350"/>
            <wp:effectExtent l="0" t="0" r="6350" b="0"/>
            <wp:docPr id="257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635BBE" w:rsidRDefault="00081E9D" w:rsidP="00635BBE">
      <w:pPr>
        <w:pStyle w:val="aa"/>
        <w:numPr>
          <w:ilvl w:val="0"/>
          <w:numId w:val="17"/>
        </w:numPr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t>右侧上部分为直播（</w:t>
      </w:r>
      <w:r w:rsidRPr="00635BBE">
        <w:rPr>
          <w:rFonts w:ascii="Times New Roman" w:eastAsia="宋体" w:hAnsi="Times New Roman" w:cs="Times New Roman" w:hint="eastAsia"/>
          <w:color w:val="FF0000"/>
        </w:rPr>
        <w:t>如果对应地区有</w:t>
      </w:r>
      <w:r w:rsidRPr="00635BBE">
        <w:rPr>
          <w:rFonts w:ascii="Times New Roman" w:eastAsia="宋体" w:hAnsi="Times New Roman" w:cs="Times New Roman" w:hint="eastAsia"/>
        </w:rPr>
        <w:t>），直播开标场景，主持人开启直播直接即可观看；</w:t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5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右侧下部分是公告栏，主要展示阶段信息、主持人切换视频、暂停、解密等信息；点击右上角放大镜可查看更多；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56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</w:rPr>
      </w:pPr>
    </w:p>
    <w:p w:rsidR="00081E9D" w:rsidRPr="00081E9D" w:rsidRDefault="00635BBE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28" w:name="_Toc7699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6.4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等待开标</w:t>
      </w:r>
      <w:bookmarkEnd w:id="28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投标人等待开标时需要签到，等候开标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开标时间未到</w:t>
      </w:r>
      <w:r w:rsidRPr="00081E9D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  <w:color w:val="FF0000"/>
          <w:sz w:val="28"/>
          <w:szCs w:val="28"/>
        </w:rPr>
      </w:pPr>
      <w:r w:rsidRPr="00081E9D">
        <w:rPr>
          <w:rFonts w:ascii="Times New Roman" w:eastAsia="宋体" w:hAnsi="Times New Roman" w:cs="Times New Roman"/>
          <w:b/>
          <w:bCs/>
          <w:color w:val="FF0000"/>
          <w:sz w:val="28"/>
          <w:szCs w:val="28"/>
        </w:rPr>
        <w:t>注：</w:t>
      </w:r>
      <w:r w:rsidRPr="00081E9D">
        <w:rPr>
          <w:rFonts w:ascii="Times New Roman" w:eastAsia="宋体" w:hAnsi="Times New Roman" w:cs="Times New Roman" w:hint="eastAsia"/>
          <w:b/>
          <w:bCs/>
          <w:color w:val="FF0000"/>
          <w:sz w:val="28"/>
          <w:szCs w:val="28"/>
        </w:rPr>
        <w:t>请在开标前完成签到，开标时间到了之后就不能签到；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635BBE" w:rsidRDefault="00081E9D" w:rsidP="00635BBE">
      <w:pPr>
        <w:pStyle w:val="aa"/>
        <w:numPr>
          <w:ilvl w:val="0"/>
          <w:numId w:val="18"/>
        </w:numPr>
        <w:tabs>
          <w:tab w:val="left" w:pos="40"/>
        </w:tabs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lastRenderedPageBreak/>
        <w:t>点击下方“签到”按钮进行签到，开标前一小时可以签到</w:t>
      </w:r>
      <w:r w:rsidRPr="00635BBE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55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635BBE" w:rsidRDefault="00081E9D" w:rsidP="00635BBE">
      <w:pPr>
        <w:pStyle w:val="aa"/>
        <w:numPr>
          <w:ilvl w:val="0"/>
          <w:numId w:val="18"/>
        </w:numPr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t>签到成功之后，按钮灰化，无需再次签到，同时第一个座位图右下角出现绿色√；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 wp14:anchorId="2E69DB30" wp14:editId="2E0A9E06">
            <wp:extent cx="5251450" cy="2419350"/>
            <wp:effectExtent l="0" t="0" r="6350" b="0"/>
            <wp:docPr id="254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3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左侧中下方的座位图显示的是投标人签到在线情况，第一个座位是当前投标人的，蓝色代表在线，白色代表离线，有下角的√代表已签到；</w:t>
      </w:r>
    </w:p>
    <w:p w:rsidR="00635BBE" w:rsidRDefault="00081E9D" w:rsidP="00635BBE">
      <w:pPr>
        <w:spacing w:line="360" w:lineRule="auto"/>
        <w:ind w:leftChars="200" w:left="420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 w:hint="eastAsia"/>
        </w:rPr>
        <w:t>在席：</w:t>
      </w:r>
      <w:r>
        <w:rPr>
          <w:rFonts w:ascii="Times New Roman" w:eastAsia="宋体" w:hAnsi="Times New Roman" w:cs="Times New Roman"/>
          <w:noProof/>
        </w:rPr>
        <w:drawing>
          <wp:inline distT="0" distB="0" distL="0" distR="0" wp14:anchorId="2707D54A" wp14:editId="728E2DE7">
            <wp:extent cx="679450" cy="628650"/>
            <wp:effectExtent l="0" t="0" r="6350" b="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E9D">
        <w:rPr>
          <w:rFonts w:ascii="Times New Roman" w:eastAsia="宋体" w:hAnsi="Times New Roman" w:cs="Times New Roman" w:hint="eastAsia"/>
        </w:rPr>
        <w:t xml:space="preserve"> </w:t>
      </w:r>
      <w:r w:rsidRPr="00081E9D">
        <w:rPr>
          <w:rFonts w:ascii="Times New Roman" w:eastAsia="宋体" w:hAnsi="Times New Roman" w:cs="Times New Roman" w:hint="eastAsia"/>
        </w:rPr>
        <w:t>离席：</w:t>
      </w:r>
      <w:r>
        <w:rPr>
          <w:rFonts w:ascii="Times New Roman" w:eastAsia="宋体" w:hAnsi="Times New Roman" w:cs="Times New Roman"/>
          <w:noProof/>
        </w:rPr>
        <w:drawing>
          <wp:inline distT="0" distB="0" distL="0" distR="0" wp14:anchorId="5383F5B2" wp14:editId="08759465">
            <wp:extent cx="666750" cy="628650"/>
            <wp:effectExtent l="0" t="0" r="0" b="0"/>
            <wp:docPr id="252" name="图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E9D">
        <w:rPr>
          <w:rFonts w:ascii="Times New Roman" w:eastAsia="宋体" w:hAnsi="Times New Roman" w:cs="Times New Roman" w:hint="eastAsia"/>
        </w:rPr>
        <w:t>，已签到：</w:t>
      </w:r>
      <w:r>
        <w:rPr>
          <w:rFonts w:ascii="Times New Roman" w:eastAsia="宋体" w:hAnsi="Times New Roman" w:cs="Times New Roman"/>
          <w:noProof/>
        </w:rPr>
        <w:drawing>
          <wp:inline distT="0" distB="0" distL="0" distR="0" wp14:anchorId="21CA9B4B" wp14:editId="74B4535A">
            <wp:extent cx="1727200" cy="679450"/>
            <wp:effectExtent l="0" t="0" r="6350" b="6350"/>
            <wp:docPr id="251" name="图片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0" cy="67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635BBE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4</w:t>
      </w:r>
      <w:r>
        <w:rPr>
          <w:rFonts w:ascii="Times New Roman" w:eastAsia="宋体" w:hAnsi="Times New Roman" w:cs="Times New Roman" w:hint="eastAsia"/>
        </w:rPr>
        <w:t>、</w:t>
      </w:r>
      <w:r w:rsidR="00081E9D" w:rsidRPr="00635BBE">
        <w:rPr>
          <w:rFonts w:ascii="Times New Roman" w:eastAsia="宋体" w:hAnsi="Times New Roman" w:cs="Times New Roman" w:hint="eastAsia"/>
        </w:rPr>
        <w:t>点击座位图下方“查看更过”，可以查看所有投标人情况；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>
            <wp:extent cx="5251450" cy="2419350"/>
            <wp:effectExtent l="0" t="0" r="6350" b="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29" w:name="_Toc4607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6.5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公布投标人</w:t>
      </w:r>
      <w:bookmarkEnd w:id="29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主持人公布投标人</w:t>
      </w:r>
      <w:r w:rsidRPr="00081E9D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开标时间已到</w:t>
      </w:r>
      <w:r w:rsidRPr="00081E9D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  <w:r w:rsidRPr="00081E9D">
        <w:rPr>
          <w:rFonts w:ascii="Times New Roman" w:eastAsia="宋体" w:hAnsi="Times New Roman" w:cs="Times New Roman" w:hint="eastAsia"/>
        </w:rPr>
        <w:t>无，观看即可；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49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0" w:name="_Toc354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6.6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查看投标人名单</w:t>
      </w:r>
      <w:bookmarkEnd w:id="30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查看投标人名单</w:t>
      </w:r>
      <w:r w:rsidRPr="00081E9D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主持人已公布投标人</w:t>
      </w:r>
      <w:r w:rsidRPr="00081E9D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color w:val="FF0000"/>
        </w:rPr>
      </w:pPr>
      <w:r w:rsidRPr="00081E9D">
        <w:rPr>
          <w:rFonts w:ascii="Times New Roman" w:eastAsia="宋体" w:hAnsi="Times New Roman" w:cs="Times New Roman" w:hint="eastAsia"/>
          <w:b/>
          <w:bCs/>
          <w:color w:val="FF0000"/>
          <w:sz w:val="28"/>
          <w:szCs w:val="28"/>
        </w:rPr>
        <w:t>注：最终撤销的单位无需参加后续流程；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635BBE" w:rsidRDefault="00081E9D" w:rsidP="00635BBE">
      <w:pPr>
        <w:pStyle w:val="aa"/>
        <w:numPr>
          <w:ilvl w:val="0"/>
          <w:numId w:val="19"/>
        </w:numPr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t>可查看主持人撤销的投标文件的撤销原因；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>
            <wp:extent cx="5251450" cy="2419350"/>
            <wp:effectExtent l="0" t="0" r="6350" b="0"/>
            <wp:docPr id="248" name="图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1" w:name="_Toc18417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6.7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投标人解密</w:t>
      </w:r>
      <w:bookmarkEnd w:id="31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投标人进行解密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color w:val="FF0000"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/>
          <w:color w:val="FF0000"/>
        </w:rPr>
        <w:t xml:space="preserve"> 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635BBE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1</w:t>
      </w:r>
      <w:r>
        <w:rPr>
          <w:rFonts w:ascii="Times New Roman" w:eastAsia="宋体" w:hAnsi="Times New Roman" w:cs="Times New Roman" w:hint="eastAsia"/>
        </w:rPr>
        <w:t>、</w:t>
      </w:r>
      <w:r w:rsidR="00081E9D" w:rsidRPr="00635BBE">
        <w:rPr>
          <w:rFonts w:ascii="Times New Roman" w:eastAsia="宋体" w:hAnsi="Times New Roman" w:cs="Times New Roman" w:hint="eastAsia"/>
        </w:rPr>
        <w:t>在解密时间内插入</w:t>
      </w:r>
      <w:r w:rsidR="00081E9D" w:rsidRPr="00635BBE">
        <w:rPr>
          <w:rFonts w:ascii="Times New Roman" w:eastAsia="宋体" w:hAnsi="Times New Roman" w:cs="Times New Roman" w:hint="eastAsia"/>
        </w:rPr>
        <w:t>CA</w:t>
      </w:r>
      <w:r w:rsidR="00081E9D" w:rsidRPr="00635BBE">
        <w:rPr>
          <w:rFonts w:ascii="Times New Roman" w:eastAsia="宋体" w:hAnsi="Times New Roman" w:cs="Times New Roman" w:hint="eastAsia"/>
        </w:rPr>
        <w:t>锁，输入密码，进行解密；解密时间已到不可解密；如果在解密时间内解密失败，可再次解密；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>
            <wp:extent cx="5251450" cy="2419350"/>
            <wp:effectExtent l="0" t="0" r="6350" b="0"/>
            <wp:docPr id="246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2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解密成功的单位的图标变为绿色开锁图标；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45" name="图片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3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解密时间已到；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2" w:name="_Toc5003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6.8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招标人解密</w:t>
      </w:r>
      <w:bookmarkEnd w:id="32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招标人解密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投标人全部解密完成，或者解密时间已到</w:t>
      </w:r>
      <w:r w:rsidRPr="00081E9D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  <w:r w:rsidRPr="00081E9D">
        <w:rPr>
          <w:rFonts w:ascii="Times New Roman" w:eastAsia="宋体" w:hAnsi="Times New Roman" w:cs="Times New Roman" w:hint="eastAsia"/>
        </w:rPr>
        <w:t>观看即可，有异议可点击“开标异议语音提问”或“开标异议文字提问”提出异议；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</w:p>
    <w:p w:rsidR="00081E9D" w:rsidRPr="00081E9D" w:rsidRDefault="00635BBE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3" w:name="_Toc31388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6.9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批量导入</w:t>
      </w:r>
      <w:bookmarkEnd w:id="33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批量导入文件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招标人解密成功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  <w:r w:rsidRPr="00081E9D">
        <w:rPr>
          <w:rFonts w:ascii="Times New Roman" w:eastAsia="宋体" w:hAnsi="Times New Roman" w:cs="Times New Roman" w:hint="eastAsia"/>
        </w:rPr>
        <w:t>观看即可，有异议可点击“开标异议语音提问”或“开标异议文字提问”提出异议；</w:t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43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42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4" w:name="_Toc12480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6.10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唱标</w:t>
      </w:r>
      <w:bookmarkEnd w:id="34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唱标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批量导入成功</w:t>
      </w:r>
      <w:r w:rsidRPr="00081E9D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  <w:r w:rsidRPr="00081E9D">
        <w:rPr>
          <w:rFonts w:ascii="Times New Roman" w:eastAsia="宋体" w:hAnsi="Times New Roman" w:cs="Times New Roman" w:hint="eastAsia"/>
        </w:rPr>
        <w:t>观看即可，有异议可点击“开标异议语音提问”或“开标异议文字提问”提出异议；</w:t>
      </w:r>
    </w:p>
    <w:p w:rsidR="00081E9D" w:rsidRPr="00081E9D" w:rsidRDefault="00081E9D" w:rsidP="00081E9D">
      <w:pPr>
        <w:spacing w:line="360" w:lineRule="auto"/>
        <w:ind w:firstLineChars="202" w:firstLine="424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5" w:name="_Toc12668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6.11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开标结束</w:t>
      </w:r>
      <w:bookmarkEnd w:id="35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开标结束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唱标结束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  <w:r w:rsidRPr="00081E9D">
        <w:rPr>
          <w:rFonts w:ascii="Times New Roman" w:eastAsia="宋体" w:hAnsi="Times New Roman" w:cs="Times New Roman" w:hint="eastAsia"/>
        </w:rPr>
        <w:t>无，投标人可自行退出项目；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40" name="图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6" w:name="_Toc22077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6.12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语音异议（如果对应地区有）</w:t>
      </w:r>
      <w:bookmarkEnd w:id="36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投标人在开标过程中可以通过语音提问给主持人提问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/>
          <w:bCs/>
        </w:rPr>
        <w:t xml:space="preserve"> 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1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点击“开标异议语音提问”发起语音提问申请；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9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BBE" w:rsidRDefault="00635BBE">
      <w:pPr>
        <w:widowControl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br w:type="page"/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lastRenderedPageBreak/>
        <w:t>2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发起之后，按钮变为“取消当前提问”，在主持人未接通前可以取消，取消之后，或者主持人回答完毕之后可再次提问；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7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635BBE" w:rsidRDefault="00081E9D" w:rsidP="00635BBE">
      <w:pPr>
        <w:pStyle w:val="aa"/>
        <w:numPr>
          <w:ilvl w:val="0"/>
          <w:numId w:val="19"/>
        </w:numPr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t>主持人接通后；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6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BBE" w:rsidRDefault="00635BBE">
      <w:pPr>
        <w:widowControl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br w:type="page"/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lastRenderedPageBreak/>
        <w:t>4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主持人断开后；</w:t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4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</w:rPr>
      </w:pPr>
    </w:p>
    <w:p w:rsidR="00081E9D" w:rsidRPr="00081E9D" w:rsidRDefault="00635BBE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7" w:name="_Toc461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6.13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文字异议</w:t>
      </w:r>
      <w:bookmarkEnd w:id="37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投标人在开标过程中可以通过文字提问给主持人提问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/>
          <w:bCs/>
        </w:rPr>
        <w:t xml:space="preserve"> 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1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点击“开标异议文字提问”发起文字提问；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3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BBE" w:rsidRDefault="00635BBE">
      <w:pPr>
        <w:widowControl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br w:type="page"/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lastRenderedPageBreak/>
        <w:t>2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点击“异议查看”，可以查看自己提交的异议或者其他人的异议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1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0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BBE" w:rsidRDefault="00635BBE">
      <w:pPr>
        <w:widowControl/>
        <w:jc w:val="left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8" w:name="_Toc7462"/>
      <w:r>
        <w:rPr>
          <w:rFonts w:ascii="Times New Roman" w:eastAsia="宋体" w:hAnsi="Times New Roman" w:cs="Times New Roman"/>
          <w:b/>
          <w:bCs/>
          <w:sz w:val="30"/>
          <w:szCs w:val="32"/>
        </w:rPr>
        <w:br w:type="page"/>
      </w:r>
    </w:p>
    <w:p w:rsidR="00081E9D" w:rsidRPr="00081E9D" w:rsidRDefault="00635BBE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6.14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公告栏</w:t>
      </w:r>
      <w:bookmarkEnd w:id="38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显示当前阶段信息、主持人切换视频、暂停、解密等信息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1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右侧下部分是公告栏，主要展示阶段信息、主持人切换视频、暂停、解密等信息；点击右上角放大镜可查看更多；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45100" cy="2413000"/>
            <wp:effectExtent l="0" t="0" r="0" b="635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32400" cy="2343150"/>
            <wp:effectExtent l="0" t="0" r="6350" b="0"/>
            <wp:docPr id="228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9" w:name="_Toc27829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6.15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互动交流</w:t>
      </w:r>
      <w:bookmarkEnd w:id="39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主持人可以和投标人在线交流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主持人开启群聊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635BBE" w:rsidRDefault="00635BBE">
      <w:pPr>
        <w:widowControl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br w:type="page"/>
      </w:r>
    </w:p>
    <w:p w:rsidR="00081E9D" w:rsidRPr="00635BBE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lastRenderedPageBreak/>
        <w:t>1</w:t>
      </w:r>
      <w:r>
        <w:rPr>
          <w:rFonts w:ascii="Times New Roman" w:eastAsia="宋体" w:hAnsi="Times New Roman" w:cs="Times New Roman" w:hint="eastAsia"/>
        </w:rPr>
        <w:t>、</w:t>
      </w:r>
      <w:r w:rsidR="00081E9D" w:rsidRPr="00635BBE">
        <w:rPr>
          <w:rFonts w:ascii="Times New Roman" w:eastAsia="宋体" w:hAnsi="Times New Roman" w:cs="Times New Roman" w:hint="eastAsia"/>
        </w:rPr>
        <w:t>点击</w:t>
      </w:r>
      <w:r w:rsidR="00081E9D" w:rsidRPr="00635BBE">
        <w:rPr>
          <w:rFonts w:ascii="Times New Roman" w:eastAsia="宋体" w:hAnsi="Times New Roman" w:cs="Times New Roman" w:hint="eastAsia"/>
        </w:rPr>
        <w:t xml:space="preserve"> </w:t>
      </w:r>
      <w:r w:rsidR="00081E9D">
        <w:rPr>
          <w:noProof/>
        </w:rPr>
        <w:drawing>
          <wp:inline distT="0" distB="0" distL="0" distR="0" wp14:anchorId="1BCBDDEB" wp14:editId="770D49F3">
            <wp:extent cx="298450" cy="342900"/>
            <wp:effectExtent l="0" t="0" r="6350" b="0"/>
            <wp:docPr id="227" name="图片 227" descr="microphonem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microphonemin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1E9D" w:rsidRPr="00635BBE">
        <w:rPr>
          <w:rFonts w:ascii="Times New Roman" w:eastAsia="宋体" w:hAnsi="Times New Roman" w:cs="Times New Roman"/>
        </w:rPr>
        <w:t xml:space="preserve"> </w:t>
      </w:r>
      <w:r w:rsidR="00081E9D" w:rsidRPr="00635BBE">
        <w:rPr>
          <w:rFonts w:ascii="Times New Roman" w:eastAsia="宋体" w:hAnsi="Times New Roman" w:cs="Times New Roman" w:hint="eastAsia"/>
        </w:rPr>
        <w:t>可以录制短语音，第一次点击会弹出</w:t>
      </w:r>
      <w:r w:rsidR="00081E9D" w:rsidRPr="00635BBE">
        <w:rPr>
          <w:rFonts w:ascii="Times New Roman" w:eastAsia="宋体" w:hAnsi="Times New Roman" w:cs="Times New Roman" w:hint="eastAsia"/>
          <w:lang w:eastAsia="zh-Hans"/>
        </w:rPr>
        <w:t>Adobe Flash Player</w:t>
      </w:r>
      <w:r w:rsidR="00081E9D" w:rsidRPr="00635BBE">
        <w:rPr>
          <w:rFonts w:ascii="Times New Roman" w:eastAsia="宋体" w:hAnsi="Times New Roman" w:cs="Times New Roman"/>
          <w:lang w:eastAsia="zh-Hans"/>
        </w:rPr>
        <w:t xml:space="preserve"> </w:t>
      </w:r>
      <w:r w:rsidR="00081E9D" w:rsidRPr="00635BBE">
        <w:rPr>
          <w:rFonts w:ascii="Times New Roman" w:eastAsia="宋体" w:hAnsi="Times New Roman" w:cs="Times New Roman" w:hint="eastAsia"/>
        </w:rPr>
        <w:t>设置窗口，点击允许；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45100" cy="2508250"/>
            <wp:effectExtent l="0" t="0" r="0" b="6350"/>
            <wp:docPr id="226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50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2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允许后会显示正在录音，点击“确定”发送语音，点击“取消”取消发送；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45100" cy="2292350"/>
            <wp:effectExtent l="0" t="0" r="0" b="0"/>
            <wp:docPr id="225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29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635BBE" w:rsidRDefault="00081E9D" w:rsidP="00081E9D">
      <w:pPr>
        <w:pStyle w:val="aa"/>
        <w:numPr>
          <w:ilvl w:val="0"/>
          <w:numId w:val="19"/>
        </w:numPr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t>超过</w:t>
      </w:r>
      <w:r w:rsidRPr="00635BBE">
        <w:rPr>
          <w:rFonts w:ascii="Times New Roman" w:eastAsia="宋体" w:hAnsi="Times New Roman" w:cs="Times New Roman" w:hint="eastAsia"/>
        </w:rPr>
        <w:t>60</w:t>
      </w:r>
      <w:r w:rsidRPr="00635BBE">
        <w:rPr>
          <w:rFonts w:ascii="Times New Roman" w:eastAsia="宋体" w:hAnsi="Times New Roman" w:cs="Times New Roman" w:hint="eastAsia"/>
        </w:rPr>
        <w:t>秒不发送会自动取消发送</w:t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4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点击</w:t>
      </w:r>
      <w:r w:rsidR="00081E9D" w:rsidRPr="00081E9D">
        <w:rPr>
          <w:rFonts w:ascii="Times New Roman" w:eastAsia="宋体" w:hAnsi="Times New Roman" w:cs="Times New Roman" w:hint="eastAsia"/>
        </w:rPr>
        <w:t xml:space="preserve"> </w:t>
      </w:r>
      <w:r w:rsidR="00081E9D">
        <w:rPr>
          <w:rFonts w:ascii="Times New Roman" w:eastAsia="宋体" w:hAnsi="Times New Roman" w:cs="Times New Roman"/>
          <w:noProof/>
        </w:rPr>
        <w:drawing>
          <wp:inline distT="0" distB="0" distL="0" distR="0" wp14:anchorId="462CA7B3" wp14:editId="3A2A4B21">
            <wp:extent cx="298450" cy="298450"/>
            <wp:effectExtent l="0" t="0" r="6350" b="6350"/>
            <wp:docPr id="224" name="图片 224" descr="fi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file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9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1E9D" w:rsidRPr="00081E9D">
        <w:rPr>
          <w:rFonts w:ascii="Times New Roman" w:eastAsia="宋体" w:hAnsi="Times New Roman" w:cs="Times New Roman"/>
        </w:rPr>
        <w:t xml:space="preserve"> </w:t>
      </w:r>
      <w:r w:rsidR="00081E9D" w:rsidRPr="00081E9D">
        <w:rPr>
          <w:rFonts w:ascii="Times New Roman" w:eastAsia="宋体" w:hAnsi="Times New Roman" w:cs="Times New Roman" w:hint="eastAsia"/>
        </w:rPr>
        <w:t>可以发送文件；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 w:hint="eastAsia"/>
        </w:rPr>
        <w:t>支持的文件类型：</w:t>
      </w:r>
      <w:r w:rsidRPr="00081E9D">
        <w:rPr>
          <w:rFonts w:ascii="Times New Roman" w:eastAsia="宋体" w:hAnsi="Times New Roman" w:cs="Times New Roman"/>
        </w:rPr>
        <w:t>.doc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</w:t>
      </w:r>
      <w:proofErr w:type="spellStart"/>
      <w:r w:rsidRPr="00081E9D">
        <w:rPr>
          <w:rFonts w:ascii="Times New Roman" w:eastAsia="宋体" w:hAnsi="Times New Roman" w:cs="Times New Roman"/>
        </w:rPr>
        <w:t>docx</w:t>
      </w:r>
      <w:proofErr w:type="spellEnd"/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.txt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</w:t>
      </w:r>
      <w:proofErr w:type="spellStart"/>
      <w:r w:rsidRPr="00081E9D">
        <w:rPr>
          <w:rFonts w:ascii="Times New Roman" w:eastAsia="宋体" w:hAnsi="Times New Roman" w:cs="Times New Roman"/>
        </w:rPr>
        <w:t>rar</w:t>
      </w:r>
      <w:proofErr w:type="spellEnd"/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.jpg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.jpeg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</w:t>
      </w:r>
      <w:proofErr w:type="spellStart"/>
      <w:r w:rsidRPr="00081E9D">
        <w:rPr>
          <w:rFonts w:ascii="Times New Roman" w:eastAsia="宋体" w:hAnsi="Times New Roman" w:cs="Times New Roman"/>
        </w:rPr>
        <w:t>pdf</w:t>
      </w:r>
      <w:proofErr w:type="spellEnd"/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</w:t>
      </w:r>
      <w:proofErr w:type="spellStart"/>
      <w:r w:rsidRPr="00081E9D">
        <w:rPr>
          <w:rFonts w:ascii="Times New Roman" w:eastAsia="宋体" w:hAnsi="Times New Roman" w:cs="Times New Roman"/>
        </w:rPr>
        <w:t>xls</w:t>
      </w:r>
      <w:proofErr w:type="spellEnd"/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</w:t>
      </w:r>
      <w:proofErr w:type="spellStart"/>
      <w:r w:rsidRPr="00081E9D">
        <w:rPr>
          <w:rFonts w:ascii="Times New Roman" w:eastAsia="宋体" w:hAnsi="Times New Roman" w:cs="Times New Roman"/>
        </w:rPr>
        <w:t>xlsx</w:t>
      </w:r>
      <w:proofErr w:type="spellEnd"/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.gif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.bmp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</w:t>
      </w:r>
      <w:proofErr w:type="spellStart"/>
      <w:r w:rsidRPr="00081E9D">
        <w:rPr>
          <w:rFonts w:ascii="Times New Roman" w:eastAsia="宋体" w:hAnsi="Times New Roman" w:cs="Times New Roman"/>
        </w:rPr>
        <w:t>png</w:t>
      </w:r>
      <w:proofErr w:type="spellEnd"/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.zip</w:t>
      </w:r>
      <w:r w:rsidRPr="00081E9D">
        <w:rPr>
          <w:rFonts w:ascii="Times New Roman" w:eastAsia="宋体" w:hAnsi="Times New Roman" w:cs="Times New Roman"/>
        </w:rPr>
        <w:t>、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t>.</w:t>
      </w:r>
      <w:proofErr w:type="spellStart"/>
      <w:r w:rsidRPr="00081E9D">
        <w:rPr>
          <w:rFonts w:ascii="Times New Roman" w:eastAsia="宋体" w:hAnsi="Times New Roman" w:cs="Times New Roman"/>
        </w:rPr>
        <w:t>avi</w:t>
      </w:r>
      <w:proofErr w:type="spellEnd"/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.mp3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.mp4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.7z</w:t>
      </w:r>
      <w:r w:rsidRPr="00081E9D">
        <w:rPr>
          <w:rFonts w:ascii="Times New Roman" w:eastAsia="宋体" w:hAnsi="Times New Roman" w:cs="Times New Roman"/>
        </w:rPr>
        <w:t>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0391074F" wp14:editId="6DD21EC3">
            <wp:extent cx="5245100" cy="2279650"/>
            <wp:effectExtent l="0" t="0" r="0" b="6350"/>
            <wp:docPr id="223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27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 wp14:anchorId="30F32078" wp14:editId="7A31585B">
            <wp:extent cx="5245100" cy="2794000"/>
            <wp:effectExtent l="0" t="0" r="0" b="6350"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7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5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点击右上角放大镜可查看更多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32400" cy="2305050"/>
            <wp:effectExtent l="0" t="0" r="6350" b="0"/>
            <wp:docPr id="221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40" w:name="_Toc30845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6.16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直播</w:t>
      </w:r>
      <w:bookmarkEnd w:id="40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可以通过直播看到开标室的场景，主持人的桌面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主持人开启直播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  <w:r w:rsidRPr="00081E9D">
        <w:rPr>
          <w:rFonts w:ascii="Times New Roman" w:eastAsia="宋体" w:hAnsi="Times New Roman" w:cs="Times New Roman" w:hint="eastAsia"/>
        </w:rPr>
        <w:t>可自行选择需要观看的画面。</w:t>
      </w:r>
    </w:p>
    <w:p w:rsidR="00081E9D" w:rsidRPr="00081E9D" w:rsidRDefault="00635BBE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41" w:name="_Toc18354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6.17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关键</w:t>
      </w:r>
      <w:proofErr w:type="gramStart"/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帧</w:t>
      </w:r>
      <w:bookmarkEnd w:id="41"/>
      <w:proofErr w:type="gramEnd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对关键操作进行截图，方便查看历史操作。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1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鼠标悬浮在时间轴节点上可以看到关键帧的缩略图，点击可以放大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38750" cy="2254250"/>
            <wp:effectExtent l="0" t="0" r="0" b="0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25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45100" cy="2184400"/>
            <wp:effectExtent l="0" t="0" r="0" b="6350"/>
            <wp:docPr id="219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</w:rPr>
      </w:pPr>
    </w:p>
    <w:p w:rsidR="00081E9D" w:rsidRPr="00081E9D" w:rsidRDefault="00635BBE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42" w:name="_Toc176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6.18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私聊</w:t>
      </w:r>
      <w:bookmarkEnd w:id="42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主持人可以和投标人进行私聊。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主持人开启私聊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1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点击聊天区域</w:t>
      </w:r>
      <w:proofErr w:type="gramStart"/>
      <w:r w:rsidR="00081E9D" w:rsidRPr="00081E9D">
        <w:rPr>
          <w:rFonts w:ascii="Times New Roman" w:eastAsia="宋体" w:hAnsi="Times New Roman" w:cs="Times New Roman" w:hint="eastAsia"/>
        </w:rPr>
        <w:t>的私聊按钮</w:t>
      </w:r>
      <w:proofErr w:type="gramEnd"/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45100" cy="2578100"/>
            <wp:effectExtent l="0" t="0" r="0" b="0"/>
            <wp:docPr id="218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57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2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可发送文字、语音、上传文件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45100" cy="2216150"/>
            <wp:effectExtent l="0" t="0" r="0" b="0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21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BBE" w:rsidRDefault="00635BBE">
      <w:pPr>
        <w:widowControl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br w:type="page"/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lastRenderedPageBreak/>
        <w:t>3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可查看私聊记录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45100" cy="2597150"/>
            <wp:effectExtent l="0" t="0" r="0" b="0"/>
            <wp:docPr id="216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</w:rPr>
      </w:pPr>
    </w:p>
    <w:p w:rsidR="00301D91" w:rsidRDefault="00301D91">
      <w:pPr>
        <w:jc w:val="center"/>
        <w:rPr>
          <w:b/>
          <w:bCs/>
          <w:color w:val="FF0000"/>
          <w:sz w:val="32"/>
          <w:szCs w:val="40"/>
        </w:rPr>
      </w:pPr>
    </w:p>
    <w:sectPr w:rsidR="00301D9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D72C6" w:rsidRDefault="005D72C6" w:rsidP="00933DC0">
      <w:r>
        <w:separator/>
      </w:r>
    </w:p>
  </w:endnote>
  <w:endnote w:type="continuationSeparator" w:id="0">
    <w:p w:rsidR="005D72C6" w:rsidRDefault="005D72C6" w:rsidP="00933D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onospace">
    <w:altName w:val="Segoe Print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8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D72C6" w:rsidRDefault="005D72C6" w:rsidP="00933DC0">
      <w:r>
        <w:separator/>
      </w:r>
    </w:p>
  </w:footnote>
  <w:footnote w:type="continuationSeparator" w:id="0">
    <w:p w:rsidR="005D72C6" w:rsidRDefault="005D72C6" w:rsidP="00933DC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11B7B88"/>
    <w:multiLevelType w:val="singleLevel"/>
    <w:tmpl w:val="811B7B88"/>
    <w:lvl w:ilvl="0">
      <w:start w:val="1"/>
      <w:numFmt w:val="decimal"/>
      <w:suff w:val="space"/>
      <w:lvlText w:val="%1、"/>
      <w:lvlJc w:val="left"/>
    </w:lvl>
  </w:abstractNum>
  <w:abstractNum w:abstractNumId="1">
    <w:nsid w:val="B7987D18"/>
    <w:multiLevelType w:val="singleLevel"/>
    <w:tmpl w:val="B7987D18"/>
    <w:lvl w:ilvl="0">
      <w:start w:val="1"/>
      <w:numFmt w:val="decimal"/>
      <w:suff w:val="nothing"/>
      <w:lvlText w:val="%1、"/>
      <w:lvlJc w:val="left"/>
    </w:lvl>
  </w:abstractNum>
  <w:abstractNum w:abstractNumId="2">
    <w:nsid w:val="B8CF6A8C"/>
    <w:multiLevelType w:val="singleLevel"/>
    <w:tmpl w:val="B8CF6A8C"/>
    <w:lvl w:ilvl="0">
      <w:start w:val="1"/>
      <w:numFmt w:val="decimal"/>
      <w:suff w:val="nothing"/>
      <w:lvlText w:val="%1、"/>
      <w:lvlJc w:val="left"/>
    </w:lvl>
  </w:abstractNum>
  <w:abstractNum w:abstractNumId="3">
    <w:nsid w:val="D75E355F"/>
    <w:multiLevelType w:val="singleLevel"/>
    <w:tmpl w:val="D75E355F"/>
    <w:lvl w:ilvl="0">
      <w:start w:val="1"/>
      <w:numFmt w:val="decimal"/>
      <w:suff w:val="space"/>
      <w:lvlText w:val="%1、"/>
      <w:lvlJc w:val="left"/>
    </w:lvl>
  </w:abstractNum>
  <w:abstractNum w:abstractNumId="4">
    <w:nsid w:val="03C70E6E"/>
    <w:multiLevelType w:val="singleLevel"/>
    <w:tmpl w:val="03C70E6E"/>
    <w:lvl w:ilvl="0">
      <w:start w:val="1"/>
      <w:numFmt w:val="decimal"/>
      <w:suff w:val="nothing"/>
      <w:lvlText w:val="%1、"/>
      <w:lvlJc w:val="left"/>
    </w:lvl>
  </w:abstractNum>
  <w:abstractNum w:abstractNumId="5">
    <w:nsid w:val="0DCBDD1B"/>
    <w:multiLevelType w:val="singleLevel"/>
    <w:tmpl w:val="0DCBDD1B"/>
    <w:lvl w:ilvl="0">
      <w:start w:val="4"/>
      <w:numFmt w:val="decimal"/>
      <w:suff w:val="nothing"/>
      <w:lvlText w:val="%1，"/>
      <w:lvlJc w:val="left"/>
    </w:lvl>
  </w:abstractNum>
  <w:abstractNum w:abstractNumId="6">
    <w:nsid w:val="0FE9633F"/>
    <w:multiLevelType w:val="singleLevel"/>
    <w:tmpl w:val="0FE9633F"/>
    <w:lvl w:ilvl="0">
      <w:start w:val="1"/>
      <w:numFmt w:val="decimal"/>
      <w:suff w:val="nothing"/>
      <w:lvlText w:val="%1、"/>
      <w:lvlJc w:val="left"/>
    </w:lvl>
  </w:abstractNum>
  <w:abstractNum w:abstractNumId="7">
    <w:nsid w:val="131D6F56"/>
    <w:multiLevelType w:val="singleLevel"/>
    <w:tmpl w:val="131D6F56"/>
    <w:lvl w:ilvl="0">
      <w:start w:val="1"/>
      <w:numFmt w:val="decimal"/>
      <w:suff w:val="nothing"/>
      <w:lvlText w:val="%1、"/>
      <w:lvlJc w:val="left"/>
    </w:lvl>
  </w:abstractNum>
  <w:abstractNum w:abstractNumId="8">
    <w:nsid w:val="17E6127E"/>
    <w:multiLevelType w:val="singleLevel"/>
    <w:tmpl w:val="17E6127E"/>
    <w:lvl w:ilvl="0">
      <w:start w:val="1"/>
      <w:numFmt w:val="decimal"/>
      <w:suff w:val="nothing"/>
      <w:lvlText w:val="%1、"/>
      <w:lvlJc w:val="left"/>
    </w:lvl>
  </w:abstractNum>
  <w:abstractNum w:abstractNumId="9">
    <w:nsid w:val="2945041F"/>
    <w:multiLevelType w:val="multilevel"/>
    <w:tmpl w:val="A9BE70A2"/>
    <w:lvl w:ilvl="0">
      <w:start w:val="3"/>
      <w:numFmt w:val="decimal"/>
      <w:lvlText w:val="%1."/>
      <w:lvlJc w:val="left"/>
      <w:pPr>
        <w:ind w:left="500" w:hanging="500"/>
      </w:pPr>
      <w:rPr>
        <w:rFonts w:hint="default"/>
      </w:rPr>
    </w:lvl>
    <w:lvl w:ilvl="1">
      <w:start w:val="4"/>
      <w:numFmt w:val="decimal"/>
      <w:lvlText w:val="%1.%2、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、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、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、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、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、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、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、%3.%4.%5.%6.%7.%8.%9."/>
      <w:lvlJc w:val="left"/>
      <w:pPr>
        <w:ind w:left="1800" w:hanging="1800"/>
      </w:pPr>
      <w:rPr>
        <w:rFonts w:hint="default"/>
      </w:rPr>
    </w:lvl>
  </w:abstractNum>
  <w:abstractNum w:abstractNumId="10">
    <w:nsid w:val="31136CA8"/>
    <w:multiLevelType w:val="hybridMultilevel"/>
    <w:tmpl w:val="6436CD5E"/>
    <w:lvl w:ilvl="0" w:tplc="6062012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>
    <w:nsid w:val="31E54E0A"/>
    <w:multiLevelType w:val="hybridMultilevel"/>
    <w:tmpl w:val="9A8EBCC0"/>
    <w:lvl w:ilvl="0" w:tplc="577CBCA4">
      <w:start w:val="1"/>
      <w:numFmt w:val="decimal"/>
      <w:lvlText w:val="%1、"/>
      <w:lvlJc w:val="left"/>
      <w:pPr>
        <w:ind w:left="40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20"/>
      </w:pPr>
    </w:lvl>
    <w:lvl w:ilvl="2" w:tplc="0409001B" w:tentative="1">
      <w:start w:val="1"/>
      <w:numFmt w:val="lowerRoman"/>
      <w:lvlText w:val="%3."/>
      <w:lvlJc w:val="right"/>
      <w:pPr>
        <w:ind w:left="1300" w:hanging="420"/>
      </w:pPr>
    </w:lvl>
    <w:lvl w:ilvl="3" w:tplc="0409000F" w:tentative="1">
      <w:start w:val="1"/>
      <w:numFmt w:val="decimal"/>
      <w:lvlText w:val="%4."/>
      <w:lvlJc w:val="left"/>
      <w:pPr>
        <w:ind w:left="1720" w:hanging="420"/>
      </w:pPr>
    </w:lvl>
    <w:lvl w:ilvl="4" w:tplc="04090019" w:tentative="1">
      <w:start w:val="1"/>
      <w:numFmt w:val="lowerLetter"/>
      <w:lvlText w:val="%5)"/>
      <w:lvlJc w:val="left"/>
      <w:pPr>
        <w:ind w:left="2140" w:hanging="420"/>
      </w:pPr>
    </w:lvl>
    <w:lvl w:ilvl="5" w:tplc="0409001B" w:tentative="1">
      <w:start w:val="1"/>
      <w:numFmt w:val="lowerRoman"/>
      <w:lvlText w:val="%6."/>
      <w:lvlJc w:val="right"/>
      <w:pPr>
        <w:ind w:left="2560" w:hanging="420"/>
      </w:pPr>
    </w:lvl>
    <w:lvl w:ilvl="6" w:tplc="0409000F" w:tentative="1">
      <w:start w:val="1"/>
      <w:numFmt w:val="decimal"/>
      <w:lvlText w:val="%7."/>
      <w:lvlJc w:val="left"/>
      <w:pPr>
        <w:ind w:left="2980" w:hanging="420"/>
      </w:pPr>
    </w:lvl>
    <w:lvl w:ilvl="7" w:tplc="04090019" w:tentative="1">
      <w:start w:val="1"/>
      <w:numFmt w:val="lowerLetter"/>
      <w:lvlText w:val="%8)"/>
      <w:lvlJc w:val="left"/>
      <w:pPr>
        <w:ind w:left="3400" w:hanging="420"/>
      </w:pPr>
    </w:lvl>
    <w:lvl w:ilvl="8" w:tplc="0409001B" w:tentative="1">
      <w:start w:val="1"/>
      <w:numFmt w:val="lowerRoman"/>
      <w:lvlText w:val="%9."/>
      <w:lvlJc w:val="right"/>
      <w:pPr>
        <w:ind w:left="3820" w:hanging="420"/>
      </w:pPr>
    </w:lvl>
  </w:abstractNum>
  <w:abstractNum w:abstractNumId="12">
    <w:nsid w:val="43DA3555"/>
    <w:multiLevelType w:val="hybridMultilevel"/>
    <w:tmpl w:val="62409452"/>
    <w:lvl w:ilvl="0" w:tplc="CF50C294">
      <w:start w:val="4"/>
      <w:numFmt w:val="decimal"/>
      <w:lvlText w:val="%1、"/>
      <w:lvlJc w:val="left"/>
      <w:pPr>
        <w:ind w:left="720" w:hanging="720"/>
      </w:pPr>
      <w:rPr>
        <w:rFonts w:hint="default"/>
        <w:sz w:val="3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3">
    <w:nsid w:val="46847CE4"/>
    <w:multiLevelType w:val="hybridMultilevel"/>
    <w:tmpl w:val="33CC752A"/>
    <w:lvl w:ilvl="0" w:tplc="71540DF8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>
    <w:nsid w:val="4E6D15E7"/>
    <w:multiLevelType w:val="singleLevel"/>
    <w:tmpl w:val="4E6D15E7"/>
    <w:lvl w:ilvl="0">
      <w:start w:val="1"/>
      <w:numFmt w:val="decimal"/>
      <w:suff w:val="space"/>
      <w:lvlText w:val="%1、"/>
      <w:lvlJc w:val="left"/>
    </w:lvl>
  </w:abstractNum>
  <w:abstractNum w:abstractNumId="15">
    <w:nsid w:val="4EA42755"/>
    <w:multiLevelType w:val="hybridMultilevel"/>
    <w:tmpl w:val="9FFAC274"/>
    <w:lvl w:ilvl="0" w:tplc="DDF46F9E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6">
    <w:nsid w:val="514B0186"/>
    <w:multiLevelType w:val="hybridMultilevel"/>
    <w:tmpl w:val="90C2EE20"/>
    <w:lvl w:ilvl="0" w:tplc="479ED7C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7">
    <w:nsid w:val="51A32B67"/>
    <w:multiLevelType w:val="singleLevel"/>
    <w:tmpl w:val="51A32B67"/>
    <w:lvl w:ilvl="0">
      <w:start w:val="1"/>
      <w:numFmt w:val="decimal"/>
      <w:suff w:val="space"/>
      <w:lvlText w:val="%1、"/>
      <w:lvlJc w:val="left"/>
    </w:lvl>
  </w:abstractNum>
  <w:abstractNum w:abstractNumId="18">
    <w:nsid w:val="5685619D"/>
    <w:multiLevelType w:val="hybridMultilevel"/>
    <w:tmpl w:val="3B046C6C"/>
    <w:lvl w:ilvl="0" w:tplc="3E98C4E6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9">
    <w:nsid w:val="58D3511B"/>
    <w:multiLevelType w:val="multilevel"/>
    <w:tmpl w:val="74F4224A"/>
    <w:lvl w:ilvl="0">
      <w:start w:val="3"/>
      <w:numFmt w:val="decimal"/>
      <w:lvlText w:val="%1."/>
      <w:lvlJc w:val="left"/>
      <w:pPr>
        <w:ind w:left="500" w:hanging="500"/>
      </w:pPr>
      <w:rPr>
        <w:rFonts w:hint="default"/>
      </w:rPr>
    </w:lvl>
    <w:lvl w:ilvl="1">
      <w:start w:val="4"/>
      <w:numFmt w:val="decimal"/>
      <w:lvlText w:val="%1.%2、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、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、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、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、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、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、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、%3.%4.%5.%6.%7.%8.%9."/>
      <w:lvlJc w:val="left"/>
      <w:pPr>
        <w:ind w:left="1800" w:hanging="1800"/>
      </w:pPr>
      <w:rPr>
        <w:rFonts w:hint="default"/>
      </w:rPr>
    </w:lvl>
  </w:abstractNum>
  <w:abstractNum w:abstractNumId="20">
    <w:nsid w:val="60724FA5"/>
    <w:multiLevelType w:val="singleLevel"/>
    <w:tmpl w:val="60724FA5"/>
    <w:lvl w:ilvl="0">
      <w:start w:val="1"/>
      <w:numFmt w:val="decimal"/>
      <w:suff w:val="nothing"/>
      <w:lvlText w:val="%1、"/>
      <w:lvlJc w:val="left"/>
    </w:lvl>
  </w:abstractNum>
  <w:abstractNum w:abstractNumId="21">
    <w:nsid w:val="661925CF"/>
    <w:multiLevelType w:val="multilevel"/>
    <w:tmpl w:val="661925CF"/>
    <w:lvl w:ilvl="0">
      <w:start w:val="1"/>
      <w:numFmt w:val="decimal"/>
      <w:lvlText w:val="%1、"/>
      <w:lvlJc w:val="left"/>
      <w:pPr>
        <w:ind w:left="84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5"/>
  </w:num>
  <w:num w:numId="2">
    <w:abstractNumId w:val="19"/>
  </w:num>
  <w:num w:numId="3">
    <w:abstractNumId w:val="9"/>
  </w:num>
  <w:num w:numId="4">
    <w:abstractNumId w:val="12"/>
  </w:num>
  <w:num w:numId="5">
    <w:abstractNumId w:val="21"/>
  </w:num>
  <w:num w:numId="6">
    <w:abstractNumId w:val="1"/>
  </w:num>
  <w:num w:numId="7">
    <w:abstractNumId w:val="2"/>
  </w:num>
  <w:num w:numId="8">
    <w:abstractNumId w:val="6"/>
  </w:num>
  <w:num w:numId="9">
    <w:abstractNumId w:val="3"/>
  </w:num>
  <w:num w:numId="10">
    <w:abstractNumId w:val="14"/>
  </w:num>
  <w:num w:numId="11">
    <w:abstractNumId w:val="0"/>
  </w:num>
  <w:num w:numId="12">
    <w:abstractNumId w:val="17"/>
  </w:num>
  <w:num w:numId="13">
    <w:abstractNumId w:val="20"/>
  </w:num>
  <w:num w:numId="14">
    <w:abstractNumId w:val="8"/>
  </w:num>
  <w:num w:numId="15">
    <w:abstractNumId w:val="4"/>
  </w:num>
  <w:num w:numId="16">
    <w:abstractNumId w:val="7"/>
  </w:num>
  <w:num w:numId="17">
    <w:abstractNumId w:val="15"/>
  </w:num>
  <w:num w:numId="18">
    <w:abstractNumId w:val="11"/>
  </w:num>
  <w:num w:numId="19">
    <w:abstractNumId w:val="10"/>
  </w:num>
  <w:num w:numId="20">
    <w:abstractNumId w:val="18"/>
  </w:num>
  <w:num w:numId="21">
    <w:abstractNumId w:val="16"/>
  </w:num>
  <w:num w:numId="22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1D91"/>
    <w:rsid w:val="00057C8B"/>
    <w:rsid w:val="00081E9D"/>
    <w:rsid w:val="000B1ED2"/>
    <w:rsid w:val="000B7C79"/>
    <w:rsid w:val="00301D91"/>
    <w:rsid w:val="005D72C6"/>
    <w:rsid w:val="00635BBE"/>
    <w:rsid w:val="00933DC0"/>
    <w:rsid w:val="00B90450"/>
    <w:rsid w:val="00BD03E5"/>
    <w:rsid w:val="07B433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qFormat/>
    <w:rPr>
      <w:b/>
    </w:rPr>
  </w:style>
  <w:style w:type="character" w:styleId="a4">
    <w:name w:val="FollowedHyperlink"/>
    <w:basedOn w:val="a0"/>
    <w:rPr>
      <w:color w:val="800080"/>
      <w:u w:val="none"/>
    </w:rPr>
  </w:style>
  <w:style w:type="character" w:styleId="a5">
    <w:name w:val="Emphasis"/>
    <w:basedOn w:val="a0"/>
    <w:qFormat/>
    <w:rPr>
      <w:b/>
    </w:rPr>
  </w:style>
  <w:style w:type="character" w:styleId="HTML">
    <w:name w:val="HTML Definition"/>
    <w:basedOn w:val="a0"/>
  </w:style>
  <w:style w:type="character" w:styleId="HTML0">
    <w:name w:val="HTML Typewriter"/>
    <w:basedOn w:val="a0"/>
    <w:rPr>
      <w:rFonts w:ascii="monospace" w:eastAsia="monospace" w:hAnsi="monospace" w:cs="monospace"/>
      <w:sz w:val="20"/>
    </w:rPr>
  </w:style>
  <w:style w:type="character" w:styleId="HTML1">
    <w:name w:val="HTML Acronym"/>
    <w:basedOn w:val="a0"/>
    <w:rPr>
      <w:bdr w:val="none" w:sz="0" w:space="0" w:color="auto"/>
    </w:rPr>
  </w:style>
  <w:style w:type="character" w:styleId="HTML2">
    <w:name w:val="HTML Variable"/>
    <w:basedOn w:val="a0"/>
  </w:style>
  <w:style w:type="character" w:styleId="a6">
    <w:name w:val="Hyperlink"/>
    <w:basedOn w:val="a0"/>
    <w:rPr>
      <w:color w:val="0000FF"/>
      <w:u w:val="none"/>
    </w:rPr>
  </w:style>
  <w:style w:type="character" w:styleId="HTML3">
    <w:name w:val="HTML Code"/>
    <w:basedOn w:val="a0"/>
    <w:rPr>
      <w:rFonts w:ascii="monospace" w:eastAsia="monospace" w:hAnsi="monospace" w:cs="monospace" w:hint="default"/>
      <w:sz w:val="20"/>
      <w:bdr w:val="none" w:sz="0" w:space="0" w:color="auto"/>
    </w:rPr>
  </w:style>
  <w:style w:type="character" w:styleId="HTML4">
    <w:name w:val="HTML Cite"/>
    <w:basedOn w:val="a0"/>
  </w:style>
  <w:style w:type="character" w:styleId="HTML5">
    <w:name w:val="HTML Keyboard"/>
    <w:basedOn w:val="a0"/>
    <w:rPr>
      <w:rFonts w:ascii="monospace" w:eastAsia="monospace" w:hAnsi="monospace" w:cs="monospace" w:hint="default"/>
      <w:sz w:val="20"/>
    </w:rPr>
  </w:style>
  <w:style w:type="character" w:styleId="HTML6">
    <w:name w:val="HTML Sample"/>
    <w:basedOn w:val="a0"/>
    <w:rPr>
      <w:rFonts w:ascii="monospace" w:eastAsia="monospace" w:hAnsi="monospace" w:cs="monospace" w:hint="default"/>
    </w:rPr>
  </w:style>
  <w:style w:type="paragraph" w:styleId="a7">
    <w:name w:val="Balloon Text"/>
    <w:basedOn w:val="a"/>
    <w:link w:val="Char"/>
    <w:rsid w:val="00933DC0"/>
    <w:rPr>
      <w:sz w:val="18"/>
      <w:szCs w:val="18"/>
    </w:rPr>
  </w:style>
  <w:style w:type="character" w:customStyle="1" w:styleId="Char">
    <w:name w:val="批注框文本 Char"/>
    <w:basedOn w:val="a0"/>
    <w:link w:val="a7"/>
    <w:rsid w:val="00933DC0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8">
    <w:name w:val="header"/>
    <w:basedOn w:val="a"/>
    <w:link w:val="Char0"/>
    <w:rsid w:val="00933DC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8"/>
    <w:rsid w:val="00933DC0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9">
    <w:name w:val="footer"/>
    <w:basedOn w:val="a"/>
    <w:link w:val="Char1"/>
    <w:rsid w:val="00933DC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9"/>
    <w:rsid w:val="00933DC0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a">
    <w:name w:val="List Paragraph"/>
    <w:basedOn w:val="a"/>
    <w:uiPriority w:val="99"/>
    <w:unhideWhenUsed/>
    <w:rsid w:val="000B7C79"/>
    <w:pPr>
      <w:ind w:firstLineChars="200" w:firstLine="420"/>
    </w:pPr>
  </w:style>
  <w:style w:type="paragraph" w:styleId="ab">
    <w:name w:val="Subtitle"/>
    <w:basedOn w:val="a"/>
    <w:next w:val="a"/>
    <w:link w:val="Char2"/>
    <w:qFormat/>
    <w:rsid w:val="00B90450"/>
    <w:pPr>
      <w:spacing w:before="240" w:after="60" w:line="312" w:lineRule="auto"/>
      <w:jc w:val="center"/>
      <w:outlineLvl w:val="1"/>
    </w:pPr>
    <w:rPr>
      <w:rFonts w:asciiTheme="majorHAnsi" w:eastAsia="宋体" w:hAnsiTheme="majorHAnsi" w:cstheme="majorBidi"/>
      <w:b/>
      <w:bCs/>
      <w:kern w:val="28"/>
      <w:sz w:val="32"/>
      <w:szCs w:val="32"/>
    </w:rPr>
  </w:style>
  <w:style w:type="character" w:customStyle="1" w:styleId="Char2">
    <w:name w:val="副标题 Char"/>
    <w:basedOn w:val="a0"/>
    <w:link w:val="ab"/>
    <w:rsid w:val="00B90450"/>
    <w:rPr>
      <w:rFonts w:asciiTheme="majorHAnsi" w:hAnsiTheme="majorHAnsi" w:cstheme="majorBidi"/>
      <w:b/>
      <w:bCs/>
      <w:kern w:val="28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qFormat/>
    <w:rPr>
      <w:b/>
    </w:rPr>
  </w:style>
  <w:style w:type="character" w:styleId="a4">
    <w:name w:val="FollowedHyperlink"/>
    <w:basedOn w:val="a0"/>
    <w:rPr>
      <w:color w:val="800080"/>
      <w:u w:val="none"/>
    </w:rPr>
  </w:style>
  <w:style w:type="character" w:styleId="a5">
    <w:name w:val="Emphasis"/>
    <w:basedOn w:val="a0"/>
    <w:qFormat/>
    <w:rPr>
      <w:b/>
    </w:rPr>
  </w:style>
  <w:style w:type="character" w:styleId="HTML">
    <w:name w:val="HTML Definition"/>
    <w:basedOn w:val="a0"/>
  </w:style>
  <w:style w:type="character" w:styleId="HTML0">
    <w:name w:val="HTML Typewriter"/>
    <w:basedOn w:val="a0"/>
    <w:rPr>
      <w:rFonts w:ascii="monospace" w:eastAsia="monospace" w:hAnsi="monospace" w:cs="monospace"/>
      <w:sz w:val="20"/>
    </w:rPr>
  </w:style>
  <w:style w:type="character" w:styleId="HTML1">
    <w:name w:val="HTML Acronym"/>
    <w:basedOn w:val="a0"/>
    <w:rPr>
      <w:bdr w:val="none" w:sz="0" w:space="0" w:color="auto"/>
    </w:rPr>
  </w:style>
  <w:style w:type="character" w:styleId="HTML2">
    <w:name w:val="HTML Variable"/>
    <w:basedOn w:val="a0"/>
  </w:style>
  <w:style w:type="character" w:styleId="a6">
    <w:name w:val="Hyperlink"/>
    <w:basedOn w:val="a0"/>
    <w:rPr>
      <w:color w:val="0000FF"/>
      <w:u w:val="none"/>
    </w:rPr>
  </w:style>
  <w:style w:type="character" w:styleId="HTML3">
    <w:name w:val="HTML Code"/>
    <w:basedOn w:val="a0"/>
    <w:rPr>
      <w:rFonts w:ascii="monospace" w:eastAsia="monospace" w:hAnsi="monospace" w:cs="monospace" w:hint="default"/>
      <w:sz w:val="20"/>
      <w:bdr w:val="none" w:sz="0" w:space="0" w:color="auto"/>
    </w:rPr>
  </w:style>
  <w:style w:type="character" w:styleId="HTML4">
    <w:name w:val="HTML Cite"/>
    <w:basedOn w:val="a0"/>
  </w:style>
  <w:style w:type="character" w:styleId="HTML5">
    <w:name w:val="HTML Keyboard"/>
    <w:basedOn w:val="a0"/>
    <w:rPr>
      <w:rFonts w:ascii="monospace" w:eastAsia="monospace" w:hAnsi="monospace" w:cs="monospace" w:hint="default"/>
      <w:sz w:val="20"/>
    </w:rPr>
  </w:style>
  <w:style w:type="character" w:styleId="HTML6">
    <w:name w:val="HTML Sample"/>
    <w:basedOn w:val="a0"/>
    <w:rPr>
      <w:rFonts w:ascii="monospace" w:eastAsia="monospace" w:hAnsi="monospace" w:cs="monospace" w:hint="default"/>
    </w:rPr>
  </w:style>
  <w:style w:type="paragraph" w:styleId="a7">
    <w:name w:val="Balloon Text"/>
    <w:basedOn w:val="a"/>
    <w:link w:val="Char"/>
    <w:rsid w:val="00933DC0"/>
    <w:rPr>
      <w:sz w:val="18"/>
      <w:szCs w:val="18"/>
    </w:rPr>
  </w:style>
  <w:style w:type="character" w:customStyle="1" w:styleId="Char">
    <w:name w:val="批注框文本 Char"/>
    <w:basedOn w:val="a0"/>
    <w:link w:val="a7"/>
    <w:rsid w:val="00933DC0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8">
    <w:name w:val="header"/>
    <w:basedOn w:val="a"/>
    <w:link w:val="Char0"/>
    <w:rsid w:val="00933DC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8"/>
    <w:rsid w:val="00933DC0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9">
    <w:name w:val="footer"/>
    <w:basedOn w:val="a"/>
    <w:link w:val="Char1"/>
    <w:rsid w:val="00933DC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9"/>
    <w:rsid w:val="00933DC0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a">
    <w:name w:val="List Paragraph"/>
    <w:basedOn w:val="a"/>
    <w:uiPriority w:val="99"/>
    <w:unhideWhenUsed/>
    <w:rsid w:val="000B7C79"/>
    <w:pPr>
      <w:ind w:firstLineChars="200" w:firstLine="420"/>
    </w:pPr>
  </w:style>
  <w:style w:type="paragraph" w:styleId="ab">
    <w:name w:val="Subtitle"/>
    <w:basedOn w:val="a"/>
    <w:next w:val="a"/>
    <w:link w:val="Char2"/>
    <w:qFormat/>
    <w:rsid w:val="00B90450"/>
    <w:pPr>
      <w:spacing w:before="240" w:after="60" w:line="312" w:lineRule="auto"/>
      <w:jc w:val="center"/>
      <w:outlineLvl w:val="1"/>
    </w:pPr>
    <w:rPr>
      <w:rFonts w:asciiTheme="majorHAnsi" w:eastAsia="宋体" w:hAnsiTheme="majorHAnsi" w:cstheme="majorBidi"/>
      <w:b/>
      <w:bCs/>
      <w:kern w:val="28"/>
      <w:sz w:val="32"/>
      <w:szCs w:val="32"/>
    </w:rPr>
  </w:style>
  <w:style w:type="character" w:customStyle="1" w:styleId="Char2">
    <w:name w:val="副标题 Char"/>
    <w:basedOn w:val="a0"/>
    <w:link w:val="ab"/>
    <w:rsid w:val="00B90450"/>
    <w:rPr>
      <w:rFonts w:asciiTheme="majorHAnsi" w:hAnsiTheme="majorHAnsi" w:cstheme="majorBidi"/>
      <w:b/>
      <w:bCs/>
      <w:kern w:val="28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2" Type="http://schemas.openxmlformats.org/officeDocument/2006/relationships/numbering" Target="numbering.xml"/><Relationship Id="rId29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180</TotalTime>
  <Pages>33</Pages>
  <Words>548</Words>
  <Characters>3124</Characters>
  <Application>Microsoft Office Word</Application>
  <DocSecurity>0</DocSecurity>
  <Lines>26</Lines>
  <Paragraphs>7</Paragraphs>
  <ScaleCrop>false</ScaleCrop>
  <Company>Home</Company>
  <LinksUpToDate>false</LinksUpToDate>
  <CharactersWithSpaces>3665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freelpf2018</dc:creator>
  <cp:lastModifiedBy>NTKO</cp:lastModifiedBy>
  <cp:revision>3</cp:revision>
  <dcterms:created xsi:type="dcterms:W3CDTF">2014-10-29T12:08:00Z</dcterms:created>
  <dcterms:modified xsi:type="dcterms:W3CDTF">2020-08-23T08:27:00Z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2052-10.1.0.7469</vt:lpwstr>
  </property>
</Properties>
</file>